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A5EC9" w14:textId="77777777" w:rsidR="00BC7AFC" w:rsidRPr="00072F00" w:rsidRDefault="002A55FB" w:rsidP="002A55FB">
      <w:pPr>
        <w:widowControl w:val="0"/>
        <w:tabs>
          <w:tab w:val="left" w:pos="5928"/>
        </w:tabs>
        <w:jc w:val="both"/>
        <w:rPr>
          <w:rFonts w:asciiTheme="minorHAnsi" w:hAnsiTheme="minorHAnsi" w:cstheme="minorHAnsi"/>
          <w:sz w:val="24"/>
          <w:szCs w:val="24"/>
        </w:rPr>
      </w:pPr>
      <w:r w:rsidRPr="00072F00">
        <w:rPr>
          <w:rFonts w:asciiTheme="minorHAnsi" w:hAnsiTheme="minorHAnsi" w:cstheme="minorHAnsi"/>
          <w:sz w:val="24"/>
          <w:szCs w:val="24"/>
        </w:rPr>
        <w:tab/>
      </w:r>
    </w:p>
    <w:p w14:paraId="11732B13" w14:textId="77777777" w:rsidR="0098029D" w:rsidRPr="001C6717" w:rsidRDefault="0098029D" w:rsidP="0098029D">
      <w:pPr>
        <w:tabs>
          <w:tab w:val="left" w:pos="1985"/>
        </w:tabs>
        <w:rPr>
          <w:rFonts w:asciiTheme="minorHAnsi" w:hAnsiTheme="minorHAnsi" w:cstheme="minorHAnsi"/>
          <w:sz w:val="22"/>
          <w:szCs w:val="24"/>
        </w:rPr>
      </w:pPr>
      <w:r w:rsidRPr="001C6717">
        <w:rPr>
          <w:rFonts w:asciiTheme="minorHAnsi" w:hAnsiTheme="minorHAnsi" w:cstheme="minorHAnsi"/>
          <w:b/>
          <w:sz w:val="22"/>
          <w:szCs w:val="24"/>
        </w:rPr>
        <w:t>Obec Střílky</w:t>
      </w:r>
    </w:p>
    <w:p w14:paraId="0A483A84" w14:textId="77777777" w:rsidR="0098029D" w:rsidRPr="001C6717" w:rsidRDefault="0098029D" w:rsidP="0098029D">
      <w:pPr>
        <w:tabs>
          <w:tab w:val="left" w:pos="1985"/>
        </w:tabs>
        <w:spacing w:line="100" w:lineRule="atLeast"/>
        <w:jc w:val="both"/>
        <w:rPr>
          <w:rFonts w:asciiTheme="minorHAnsi" w:hAnsiTheme="minorHAnsi" w:cstheme="minorHAnsi"/>
          <w:sz w:val="22"/>
          <w:szCs w:val="24"/>
        </w:rPr>
      </w:pPr>
      <w:r w:rsidRPr="001C6717">
        <w:rPr>
          <w:rFonts w:asciiTheme="minorHAnsi" w:hAnsiTheme="minorHAnsi" w:cstheme="minorHAnsi"/>
          <w:sz w:val="22"/>
          <w:szCs w:val="24"/>
        </w:rPr>
        <w:t>Se sídlem: Koryčanská 4</w:t>
      </w:r>
      <w:r w:rsidR="005B729F" w:rsidRPr="001C6717">
        <w:rPr>
          <w:rFonts w:asciiTheme="minorHAnsi" w:hAnsiTheme="minorHAnsi" w:cstheme="minorHAnsi"/>
          <w:sz w:val="22"/>
          <w:szCs w:val="24"/>
        </w:rPr>
        <w:t>7</w:t>
      </w:r>
      <w:r w:rsidRPr="001C6717">
        <w:rPr>
          <w:rFonts w:asciiTheme="minorHAnsi" w:hAnsiTheme="minorHAnsi" w:cstheme="minorHAnsi"/>
          <w:sz w:val="22"/>
          <w:szCs w:val="24"/>
        </w:rPr>
        <w:t xml:space="preserve">, 768 04 Střílky </w:t>
      </w:r>
    </w:p>
    <w:p w14:paraId="0FF99FCA" w14:textId="77777777" w:rsidR="0098029D" w:rsidRPr="001C6717" w:rsidRDefault="0098029D" w:rsidP="0098029D">
      <w:pPr>
        <w:tabs>
          <w:tab w:val="left" w:pos="1985"/>
        </w:tabs>
        <w:spacing w:line="100" w:lineRule="atLeast"/>
        <w:jc w:val="both"/>
        <w:rPr>
          <w:rFonts w:asciiTheme="minorHAnsi" w:hAnsiTheme="minorHAnsi" w:cstheme="minorHAnsi"/>
          <w:sz w:val="22"/>
          <w:szCs w:val="24"/>
        </w:rPr>
      </w:pPr>
      <w:r w:rsidRPr="001C6717">
        <w:rPr>
          <w:rFonts w:asciiTheme="minorHAnsi" w:hAnsiTheme="minorHAnsi" w:cstheme="minorHAnsi"/>
          <w:sz w:val="22"/>
          <w:szCs w:val="24"/>
        </w:rPr>
        <w:t>IČO: 00287776</w:t>
      </w:r>
    </w:p>
    <w:p w14:paraId="7673C6F2" w14:textId="77777777" w:rsidR="0098029D" w:rsidRPr="001C6717" w:rsidRDefault="005C2AA0" w:rsidP="0098029D">
      <w:pPr>
        <w:tabs>
          <w:tab w:val="left" w:pos="1985"/>
          <w:tab w:val="left" w:pos="2835"/>
        </w:tabs>
        <w:jc w:val="both"/>
        <w:rPr>
          <w:rFonts w:asciiTheme="minorHAnsi" w:hAnsiTheme="minorHAnsi" w:cstheme="minorHAnsi"/>
          <w:sz w:val="22"/>
          <w:szCs w:val="24"/>
        </w:rPr>
      </w:pPr>
      <w:r w:rsidRPr="001C6717">
        <w:rPr>
          <w:rFonts w:asciiTheme="minorHAnsi" w:hAnsiTheme="minorHAnsi" w:cstheme="minorHAnsi"/>
          <w:sz w:val="22"/>
          <w:szCs w:val="24"/>
        </w:rPr>
        <w:t>Zastoupena: Viktorem Ga</w:t>
      </w:r>
      <w:r w:rsidR="0098029D" w:rsidRPr="001C6717">
        <w:rPr>
          <w:rFonts w:asciiTheme="minorHAnsi" w:hAnsiTheme="minorHAnsi" w:cstheme="minorHAnsi"/>
          <w:sz w:val="22"/>
          <w:szCs w:val="24"/>
        </w:rPr>
        <w:t>n</w:t>
      </w:r>
      <w:r w:rsidRPr="001C6717">
        <w:rPr>
          <w:rFonts w:asciiTheme="minorHAnsi" w:hAnsiTheme="minorHAnsi" w:cstheme="minorHAnsi"/>
          <w:sz w:val="22"/>
          <w:szCs w:val="24"/>
        </w:rPr>
        <w:t>j</w:t>
      </w:r>
      <w:r w:rsidR="0098029D" w:rsidRPr="001C6717">
        <w:rPr>
          <w:rFonts w:asciiTheme="minorHAnsi" w:hAnsiTheme="minorHAnsi" w:cstheme="minorHAnsi"/>
          <w:sz w:val="22"/>
          <w:szCs w:val="24"/>
        </w:rPr>
        <w:t>uškinem, starostou</w:t>
      </w:r>
    </w:p>
    <w:p w14:paraId="52A42574" w14:textId="77777777" w:rsidR="0098029D" w:rsidRPr="001C6717" w:rsidRDefault="0098029D" w:rsidP="0098029D">
      <w:pPr>
        <w:tabs>
          <w:tab w:val="left" w:pos="1985"/>
          <w:tab w:val="left" w:pos="2835"/>
        </w:tabs>
        <w:jc w:val="both"/>
        <w:rPr>
          <w:rFonts w:asciiTheme="minorHAnsi" w:hAnsiTheme="minorHAnsi" w:cstheme="minorHAnsi"/>
          <w:sz w:val="22"/>
          <w:szCs w:val="24"/>
        </w:rPr>
      </w:pPr>
      <w:r w:rsidRPr="001C6717">
        <w:rPr>
          <w:rFonts w:asciiTheme="minorHAnsi" w:hAnsiTheme="minorHAnsi" w:cstheme="minorHAnsi"/>
          <w:sz w:val="22"/>
          <w:szCs w:val="24"/>
        </w:rPr>
        <w:t>zástupce ve věcech technických: Ing. Petr Hájek</w:t>
      </w:r>
    </w:p>
    <w:p w14:paraId="7E3DB093" w14:textId="77777777" w:rsidR="0098029D" w:rsidRPr="001C6717" w:rsidRDefault="0098029D" w:rsidP="0098029D">
      <w:pPr>
        <w:tabs>
          <w:tab w:val="left" w:pos="1985"/>
          <w:tab w:val="left" w:pos="2835"/>
        </w:tabs>
        <w:jc w:val="both"/>
        <w:rPr>
          <w:rFonts w:asciiTheme="minorHAnsi" w:hAnsiTheme="minorHAnsi" w:cstheme="minorHAnsi"/>
          <w:sz w:val="22"/>
          <w:szCs w:val="24"/>
          <w:shd w:val="clear" w:color="auto" w:fill="FFFF00"/>
        </w:rPr>
      </w:pPr>
      <w:r w:rsidRPr="001C6717">
        <w:rPr>
          <w:rFonts w:asciiTheme="minorHAnsi" w:hAnsiTheme="minorHAnsi" w:cstheme="minorHAnsi"/>
          <w:sz w:val="22"/>
          <w:szCs w:val="24"/>
        </w:rPr>
        <w:t>DIČ: CZ00287776</w:t>
      </w:r>
    </w:p>
    <w:p w14:paraId="1FABE4A6" w14:textId="77777777" w:rsidR="0098029D" w:rsidRPr="001C6717" w:rsidRDefault="0098029D" w:rsidP="0098029D">
      <w:pPr>
        <w:tabs>
          <w:tab w:val="left" w:pos="1985"/>
          <w:tab w:val="left" w:pos="2835"/>
        </w:tabs>
        <w:jc w:val="both"/>
        <w:rPr>
          <w:rFonts w:asciiTheme="minorHAnsi" w:hAnsiTheme="minorHAnsi" w:cstheme="minorHAnsi"/>
          <w:sz w:val="22"/>
          <w:szCs w:val="24"/>
          <w:shd w:val="clear" w:color="auto" w:fill="FFFF00"/>
        </w:rPr>
      </w:pPr>
      <w:r w:rsidRPr="001C6717">
        <w:rPr>
          <w:rFonts w:asciiTheme="minorHAnsi" w:hAnsiTheme="minorHAnsi" w:cstheme="minorHAnsi"/>
          <w:sz w:val="22"/>
          <w:szCs w:val="24"/>
        </w:rPr>
        <w:t>Bankovní účet: 5027691/0100</w:t>
      </w:r>
    </w:p>
    <w:p w14:paraId="206F87DA" w14:textId="77777777" w:rsidR="0098029D" w:rsidRPr="001C6717" w:rsidRDefault="0098029D" w:rsidP="0098029D">
      <w:pPr>
        <w:tabs>
          <w:tab w:val="left" w:pos="1985"/>
          <w:tab w:val="left" w:pos="2835"/>
        </w:tabs>
        <w:jc w:val="both"/>
        <w:rPr>
          <w:rFonts w:asciiTheme="minorHAnsi" w:hAnsiTheme="minorHAnsi" w:cstheme="minorHAnsi"/>
          <w:sz w:val="22"/>
          <w:szCs w:val="24"/>
          <w:shd w:val="clear" w:color="auto" w:fill="FFFF00"/>
        </w:rPr>
      </w:pPr>
      <w:r w:rsidRPr="001C6717">
        <w:rPr>
          <w:rFonts w:asciiTheme="minorHAnsi" w:hAnsiTheme="minorHAnsi" w:cstheme="minorHAnsi"/>
          <w:sz w:val="22"/>
          <w:szCs w:val="24"/>
        </w:rPr>
        <w:t>Tel.: 573375012</w:t>
      </w:r>
    </w:p>
    <w:p w14:paraId="71BB7DF9" w14:textId="77777777" w:rsidR="0098029D" w:rsidRPr="001C6717" w:rsidRDefault="0098029D" w:rsidP="0098029D">
      <w:pPr>
        <w:widowControl w:val="0"/>
        <w:rPr>
          <w:rFonts w:asciiTheme="minorHAnsi" w:hAnsiTheme="minorHAnsi" w:cstheme="minorHAnsi"/>
          <w:sz w:val="22"/>
          <w:szCs w:val="24"/>
        </w:rPr>
      </w:pPr>
      <w:r w:rsidRPr="001C6717">
        <w:rPr>
          <w:rFonts w:asciiTheme="minorHAnsi" w:hAnsiTheme="minorHAnsi" w:cstheme="minorHAnsi"/>
          <w:sz w:val="22"/>
          <w:szCs w:val="24"/>
        </w:rPr>
        <w:t xml:space="preserve">email: obec@obecstrilky.cz </w:t>
      </w:r>
    </w:p>
    <w:p w14:paraId="40DCBA1C" w14:textId="77777777" w:rsidR="0098029D" w:rsidRPr="001C6717" w:rsidRDefault="0098029D" w:rsidP="0098029D">
      <w:pPr>
        <w:widowControl w:val="0"/>
        <w:rPr>
          <w:rFonts w:asciiTheme="minorHAnsi" w:hAnsiTheme="minorHAnsi" w:cstheme="minorHAnsi"/>
          <w:sz w:val="22"/>
          <w:szCs w:val="24"/>
        </w:rPr>
      </w:pPr>
      <w:r w:rsidRPr="001C6717">
        <w:rPr>
          <w:rFonts w:asciiTheme="minorHAnsi" w:hAnsiTheme="minorHAnsi" w:cstheme="minorHAnsi"/>
          <w:sz w:val="22"/>
          <w:szCs w:val="24"/>
        </w:rPr>
        <w:t xml:space="preserve"> (dále také jen </w:t>
      </w:r>
      <w:r w:rsidRPr="001C6717">
        <w:rPr>
          <w:rFonts w:asciiTheme="minorHAnsi" w:hAnsiTheme="minorHAnsi" w:cstheme="minorHAnsi"/>
          <w:b/>
          <w:sz w:val="22"/>
          <w:szCs w:val="24"/>
        </w:rPr>
        <w:t>"</w:t>
      </w:r>
      <w:r w:rsidRPr="001C6717">
        <w:rPr>
          <w:rFonts w:asciiTheme="minorHAnsi" w:hAnsiTheme="minorHAnsi" w:cstheme="minorHAnsi"/>
          <w:b/>
          <w:bCs/>
          <w:sz w:val="22"/>
          <w:szCs w:val="24"/>
        </w:rPr>
        <w:t>objednatel</w:t>
      </w:r>
      <w:r w:rsidRPr="001C6717">
        <w:rPr>
          <w:rFonts w:asciiTheme="minorHAnsi" w:hAnsiTheme="minorHAnsi" w:cstheme="minorHAnsi"/>
          <w:bCs/>
          <w:sz w:val="22"/>
          <w:szCs w:val="24"/>
        </w:rPr>
        <w:t>")</w:t>
      </w:r>
      <w:r w:rsidRPr="001C6717">
        <w:rPr>
          <w:rFonts w:asciiTheme="minorHAnsi" w:hAnsiTheme="minorHAnsi" w:cstheme="minorHAnsi"/>
          <w:b/>
          <w:bCs/>
          <w:sz w:val="22"/>
          <w:szCs w:val="24"/>
        </w:rPr>
        <w:t xml:space="preserve"> </w:t>
      </w:r>
    </w:p>
    <w:p w14:paraId="6EDC995D" w14:textId="77777777" w:rsidR="008B3E68" w:rsidRPr="001C6717" w:rsidRDefault="008B3E68" w:rsidP="00D94857">
      <w:pPr>
        <w:rPr>
          <w:rFonts w:asciiTheme="minorHAnsi" w:hAnsiTheme="minorHAnsi" w:cstheme="minorHAnsi"/>
          <w:b/>
          <w:bCs/>
          <w:sz w:val="22"/>
          <w:szCs w:val="24"/>
        </w:rPr>
      </w:pPr>
    </w:p>
    <w:p w14:paraId="1FF472C8" w14:textId="77777777" w:rsidR="00D94857" w:rsidRPr="001C6717" w:rsidRDefault="00D94857" w:rsidP="00D94857">
      <w:pPr>
        <w:rPr>
          <w:rFonts w:asciiTheme="minorHAnsi" w:hAnsiTheme="minorHAnsi" w:cstheme="minorHAnsi"/>
          <w:b/>
          <w:bCs/>
          <w:sz w:val="22"/>
          <w:szCs w:val="24"/>
        </w:rPr>
      </w:pPr>
      <w:r w:rsidRPr="001C6717">
        <w:rPr>
          <w:rFonts w:asciiTheme="minorHAnsi" w:hAnsiTheme="minorHAnsi" w:cstheme="minorHAnsi"/>
          <w:b/>
          <w:bCs/>
          <w:sz w:val="22"/>
          <w:szCs w:val="24"/>
        </w:rPr>
        <w:t xml:space="preserve">a </w:t>
      </w:r>
    </w:p>
    <w:p w14:paraId="7FE42F01" w14:textId="77777777" w:rsidR="00D94857" w:rsidRPr="001C6717" w:rsidRDefault="00D94857" w:rsidP="00D94857">
      <w:pPr>
        <w:rPr>
          <w:rFonts w:asciiTheme="minorHAnsi" w:hAnsiTheme="minorHAnsi" w:cstheme="minorHAnsi"/>
          <w:b/>
          <w:sz w:val="22"/>
          <w:szCs w:val="24"/>
        </w:rPr>
      </w:pPr>
    </w:p>
    <w:p w14:paraId="6FEC3D16" w14:textId="549882B6" w:rsidR="00D94857" w:rsidRPr="00EA5E7D" w:rsidRDefault="00D94857" w:rsidP="00D94857">
      <w:pPr>
        <w:rPr>
          <w:rFonts w:asciiTheme="minorHAnsi" w:hAnsiTheme="minorHAnsi" w:cstheme="minorHAnsi"/>
          <w:bCs/>
          <w:iCs/>
          <w:sz w:val="22"/>
          <w:szCs w:val="22"/>
        </w:rPr>
      </w:pPr>
      <w:r w:rsidRPr="00EA5E7D">
        <w:rPr>
          <w:rFonts w:asciiTheme="minorHAnsi" w:hAnsiTheme="minorHAnsi" w:cstheme="minorHAnsi"/>
          <w:bCs/>
          <w:iCs/>
          <w:sz w:val="22"/>
          <w:szCs w:val="22"/>
        </w:rPr>
        <w:t>firma</w:t>
      </w:r>
      <w:r w:rsidR="00EA5E7D" w:rsidRPr="00EA5E7D">
        <w:rPr>
          <w:rFonts w:asciiTheme="minorHAnsi" w:hAnsiTheme="minorHAnsi" w:cstheme="minorHAnsi"/>
          <w:bCs/>
          <w:iCs/>
          <w:sz w:val="22"/>
          <w:szCs w:val="22"/>
        </w:rPr>
        <w:t>:</w:t>
      </w:r>
      <w:r w:rsidRPr="00EA5E7D">
        <w:rPr>
          <w:rFonts w:asciiTheme="minorHAnsi" w:hAnsiTheme="minorHAnsi" w:cstheme="minorHAnsi"/>
          <w:bCs/>
          <w:iCs/>
          <w:sz w:val="22"/>
          <w:szCs w:val="22"/>
        </w:rPr>
        <w:t xml:space="preserve"> </w:t>
      </w:r>
      <w:r w:rsidR="00EA5E7D" w:rsidRPr="00EA5E7D">
        <w:rPr>
          <w:rFonts w:ascii="Calibri" w:hAnsi="Calibri" w:cs="Calibri"/>
          <w:b/>
          <w:sz w:val="22"/>
          <w:szCs w:val="22"/>
        </w:rPr>
        <w:fldChar w:fldCharType="begin">
          <w:ffData>
            <w:name w:val=""/>
            <w:enabled/>
            <w:calcOnExit w:val="0"/>
            <w:textInput/>
          </w:ffData>
        </w:fldChar>
      </w:r>
      <w:r w:rsidR="00EA5E7D" w:rsidRPr="00EA5E7D">
        <w:rPr>
          <w:rFonts w:ascii="Calibri" w:hAnsi="Calibri" w:cs="Calibri"/>
          <w:b/>
          <w:sz w:val="22"/>
          <w:szCs w:val="22"/>
        </w:rPr>
        <w:instrText xml:space="preserve"> FORMTEXT </w:instrText>
      </w:r>
      <w:r w:rsidR="00EA5E7D" w:rsidRPr="00EA5E7D">
        <w:rPr>
          <w:rFonts w:ascii="Calibri" w:hAnsi="Calibri" w:cs="Calibri"/>
          <w:b/>
          <w:sz w:val="22"/>
          <w:szCs w:val="22"/>
        </w:rPr>
      </w:r>
      <w:r w:rsidR="00EA5E7D" w:rsidRPr="00EA5E7D">
        <w:rPr>
          <w:rFonts w:ascii="Calibri" w:hAnsi="Calibri" w:cs="Calibri"/>
          <w:b/>
          <w:sz w:val="22"/>
          <w:szCs w:val="22"/>
        </w:rPr>
        <w:fldChar w:fldCharType="separate"/>
      </w:r>
      <w:bookmarkStart w:id="0" w:name="_GoBack"/>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bookmarkEnd w:id="0"/>
      <w:r w:rsidR="00EA5E7D" w:rsidRPr="00EA5E7D">
        <w:rPr>
          <w:rFonts w:ascii="Calibri" w:hAnsi="Calibri" w:cs="Calibri"/>
          <w:b/>
          <w:sz w:val="22"/>
          <w:szCs w:val="22"/>
        </w:rPr>
        <w:fldChar w:fldCharType="end"/>
      </w:r>
      <w:r w:rsidR="00EA5E7D" w:rsidRPr="00EA5E7D">
        <w:rPr>
          <w:rFonts w:ascii="Calibri" w:hAnsi="Calibri" w:cs="Calibri"/>
          <w:sz w:val="22"/>
          <w:szCs w:val="22"/>
        </w:rPr>
        <w:tab/>
      </w:r>
      <w:r w:rsidRPr="00EA5E7D">
        <w:rPr>
          <w:rFonts w:asciiTheme="minorHAnsi" w:hAnsiTheme="minorHAnsi" w:cstheme="minorHAnsi"/>
          <w:bCs/>
          <w:iCs/>
          <w:sz w:val="22"/>
          <w:szCs w:val="22"/>
        </w:rPr>
        <w:t xml:space="preserve"> </w:t>
      </w:r>
    </w:p>
    <w:p w14:paraId="54F05B6B" w14:textId="4F388C8C" w:rsidR="00FF1993" w:rsidRPr="00EA5E7D" w:rsidRDefault="00EA5E7D" w:rsidP="00D94857">
      <w:pPr>
        <w:ind w:left="360" w:hanging="360"/>
        <w:rPr>
          <w:rFonts w:asciiTheme="minorHAnsi" w:hAnsiTheme="minorHAnsi" w:cstheme="minorHAnsi"/>
          <w:iCs/>
          <w:sz w:val="22"/>
          <w:szCs w:val="22"/>
        </w:rPr>
      </w:pPr>
      <w:r w:rsidRPr="00EA5E7D">
        <w:rPr>
          <w:rFonts w:asciiTheme="minorHAnsi" w:hAnsiTheme="minorHAnsi" w:cstheme="minorHAnsi"/>
          <w:sz w:val="22"/>
          <w:szCs w:val="22"/>
        </w:rPr>
        <w:t>se sídlem:</w:t>
      </w:r>
      <w:r w:rsidR="00FF1993" w:rsidRPr="00EA5E7D">
        <w:rPr>
          <w:rFonts w:asciiTheme="minorHAnsi" w:hAnsiTheme="minorHAnsi" w:cstheme="minorHAnsi"/>
          <w:iCs/>
          <w:sz w:val="22"/>
          <w:szCs w:val="22"/>
        </w:rPr>
        <w:t xml:space="preserve"> </w:t>
      </w:r>
      <w:r w:rsidRPr="00EA5E7D">
        <w:rPr>
          <w:rFonts w:ascii="Calibri" w:hAnsi="Calibri" w:cs="Calibri"/>
          <w:b/>
          <w:sz w:val="22"/>
          <w:szCs w:val="22"/>
        </w:rPr>
        <w:fldChar w:fldCharType="begin">
          <w:ffData>
            <w:name w:val=""/>
            <w:enabled/>
            <w:calcOnExit w:val="0"/>
            <w:textInput/>
          </w:ffData>
        </w:fldChar>
      </w:r>
      <w:r w:rsidRPr="00EA5E7D">
        <w:rPr>
          <w:rFonts w:ascii="Calibri" w:hAnsi="Calibri" w:cs="Calibri"/>
          <w:b/>
          <w:sz w:val="22"/>
          <w:szCs w:val="22"/>
        </w:rPr>
        <w:instrText xml:space="preserve"> FORMTEXT </w:instrText>
      </w:r>
      <w:r w:rsidRPr="00EA5E7D">
        <w:rPr>
          <w:rFonts w:ascii="Calibri" w:hAnsi="Calibri" w:cs="Calibri"/>
          <w:b/>
          <w:sz w:val="22"/>
          <w:szCs w:val="22"/>
        </w:rPr>
      </w:r>
      <w:r w:rsidRPr="00EA5E7D">
        <w:rPr>
          <w:rFonts w:ascii="Calibri" w:hAnsi="Calibri" w:cs="Calibri"/>
          <w:b/>
          <w:sz w:val="22"/>
          <w:szCs w:val="22"/>
        </w:rPr>
        <w:fldChar w:fldCharType="separate"/>
      </w:r>
      <w:r w:rsidRPr="00EA5E7D">
        <w:rPr>
          <w:rFonts w:ascii="Calibri" w:hAnsi="Calibri" w:cs="Calibri"/>
          <w:b/>
          <w:noProof/>
          <w:sz w:val="22"/>
          <w:szCs w:val="22"/>
        </w:rPr>
        <w:t> </w:t>
      </w:r>
      <w:r w:rsidRPr="00EA5E7D">
        <w:rPr>
          <w:rFonts w:ascii="Calibri" w:hAnsi="Calibri" w:cs="Calibri"/>
          <w:b/>
          <w:noProof/>
          <w:sz w:val="22"/>
          <w:szCs w:val="22"/>
        </w:rPr>
        <w:t> </w:t>
      </w:r>
      <w:r w:rsidRPr="00EA5E7D">
        <w:rPr>
          <w:rFonts w:ascii="Calibri" w:hAnsi="Calibri" w:cs="Calibri"/>
          <w:b/>
          <w:noProof/>
          <w:sz w:val="22"/>
          <w:szCs w:val="22"/>
        </w:rPr>
        <w:t> </w:t>
      </w:r>
      <w:r w:rsidRPr="00EA5E7D">
        <w:rPr>
          <w:rFonts w:ascii="Calibri" w:hAnsi="Calibri" w:cs="Calibri"/>
          <w:b/>
          <w:noProof/>
          <w:sz w:val="22"/>
          <w:szCs w:val="22"/>
        </w:rPr>
        <w:t> </w:t>
      </w:r>
      <w:r w:rsidRPr="00EA5E7D">
        <w:rPr>
          <w:rFonts w:ascii="Calibri" w:hAnsi="Calibri" w:cs="Calibri"/>
          <w:b/>
          <w:noProof/>
          <w:sz w:val="22"/>
          <w:szCs w:val="22"/>
        </w:rPr>
        <w:t> </w:t>
      </w:r>
      <w:r w:rsidRPr="00EA5E7D">
        <w:rPr>
          <w:rFonts w:ascii="Calibri" w:hAnsi="Calibri" w:cs="Calibri"/>
          <w:b/>
          <w:sz w:val="22"/>
          <w:szCs w:val="22"/>
        </w:rPr>
        <w:fldChar w:fldCharType="end"/>
      </w:r>
      <w:r w:rsidRPr="00EA5E7D">
        <w:rPr>
          <w:rFonts w:ascii="Calibri" w:hAnsi="Calibri" w:cs="Calibri"/>
          <w:sz w:val="22"/>
          <w:szCs w:val="22"/>
        </w:rPr>
        <w:tab/>
      </w:r>
    </w:p>
    <w:p w14:paraId="23EFFD67" w14:textId="4774C587" w:rsidR="00D94857" w:rsidRPr="00EA5E7D" w:rsidRDefault="00D94857" w:rsidP="00D94857">
      <w:pPr>
        <w:ind w:left="360" w:hanging="360"/>
        <w:rPr>
          <w:rFonts w:asciiTheme="minorHAnsi" w:hAnsiTheme="minorHAnsi" w:cstheme="minorHAnsi"/>
          <w:sz w:val="22"/>
          <w:szCs w:val="22"/>
        </w:rPr>
      </w:pPr>
      <w:r w:rsidRPr="00EA5E7D">
        <w:rPr>
          <w:rFonts w:asciiTheme="minorHAnsi" w:hAnsiTheme="minorHAnsi" w:cstheme="minorHAnsi"/>
          <w:sz w:val="22"/>
          <w:szCs w:val="22"/>
        </w:rPr>
        <w:t>zastoupená</w:t>
      </w:r>
      <w:r w:rsidR="00EA5E7D" w:rsidRPr="00EA5E7D">
        <w:rPr>
          <w:rFonts w:asciiTheme="minorHAnsi" w:hAnsiTheme="minorHAnsi" w:cstheme="minorHAnsi"/>
          <w:sz w:val="22"/>
          <w:szCs w:val="22"/>
        </w:rPr>
        <w:t xml:space="preserve">: </w:t>
      </w:r>
      <w:r w:rsidR="00EA5E7D" w:rsidRPr="00EA5E7D">
        <w:rPr>
          <w:rFonts w:ascii="Calibri" w:hAnsi="Calibri" w:cs="Calibri"/>
          <w:b/>
          <w:sz w:val="22"/>
          <w:szCs w:val="22"/>
        </w:rPr>
        <w:fldChar w:fldCharType="begin">
          <w:ffData>
            <w:name w:val=""/>
            <w:enabled/>
            <w:calcOnExit w:val="0"/>
            <w:textInput/>
          </w:ffData>
        </w:fldChar>
      </w:r>
      <w:r w:rsidR="00EA5E7D" w:rsidRPr="00EA5E7D">
        <w:rPr>
          <w:rFonts w:ascii="Calibri" w:hAnsi="Calibri" w:cs="Calibri"/>
          <w:b/>
          <w:sz w:val="22"/>
          <w:szCs w:val="22"/>
        </w:rPr>
        <w:instrText xml:space="preserve"> FORMTEXT </w:instrText>
      </w:r>
      <w:r w:rsidR="00EA5E7D" w:rsidRPr="00EA5E7D">
        <w:rPr>
          <w:rFonts w:ascii="Calibri" w:hAnsi="Calibri" w:cs="Calibri"/>
          <w:b/>
          <w:sz w:val="22"/>
          <w:szCs w:val="22"/>
        </w:rPr>
      </w:r>
      <w:r w:rsidR="00EA5E7D" w:rsidRPr="00EA5E7D">
        <w:rPr>
          <w:rFonts w:ascii="Calibri" w:hAnsi="Calibri" w:cs="Calibri"/>
          <w:b/>
          <w:sz w:val="22"/>
          <w:szCs w:val="22"/>
        </w:rPr>
        <w:fldChar w:fldCharType="separate"/>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sz w:val="22"/>
          <w:szCs w:val="22"/>
        </w:rPr>
        <w:fldChar w:fldCharType="end"/>
      </w:r>
      <w:r w:rsidR="00EA5E7D" w:rsidRPr="00EA5E7D">
        <w:rPr>
          <w:rFonts w:ascii="Calibri" w:hAnsi="Calibri" w:cs="Calibri"/>
          <w:sz w:val="22"/>
          <w:szCs w:val="22"/>
        </w:rPr>
        <w:tab/>
      </w:r>
    </w:p>
    <w:p w14:paraId="48D9109D" w14:textId="0F517BAC" w:rsidR="00D94857" w:rsidRPr="00EA5E7D" w:rsidRDefault="00D94857" w:rsidP="00D94857">
      <w:pPr>
        <w:rPr>
          <w:rFonts w:asciiTheme="minorHAnsi" w:hAnsiTheme="minorHAnsi" w:cstheme="minorHAnsi"/>
          <w:iCs/>
          <w:sz w:val="22"/>
          <w:szCs w:val="22"/>
        </w:rPr>
      </w:pPr>
      <w:r w:rsidRPr="00EA5E7D">
        <w:rPr>
          <w:rFonts w:asciiTheme="minorHAnsi" w:hAnsiTheme="minorHAnsi" w:cstheme="minorHAnsi"/>
          <w:sz w:val="22"/>
          <w:szCs w:val="22"/>
        </w:rPr>
        <w:t xml:space="preserve">zástupce ve věcech technických: </w:t>
      </w:r>
      <w:r w:rsidR="00EA5E7D" w:rsidRPr="00EA5E7D">
        <w:rPr>
          <w:rFonts w:ascii="Calibri" w:hAnsi="Calibri" w:cs="Calibri"/>
          <w:b/>
          <w:sz w:val="22"/>
          <w:szCs w:val="22"/>
        </w:rPr>
        <w:fldChar w:fldCharType="begin">
          <w:ffData>
            <w:name w:val=""/>
            <w:enabled/>
            <w:calcOnExit w:val="0"/>
            <w:textInput/>
          </w:ffData>
        </w:fldChar>
      </w:r>
      <w:r w:rsidR="00EA5E7D" w:rsidRPr="00EA5E7D">
        <w:rPr>
          <w:rFonts w:ascii="Calibri" w:hAnsi="Calibri" w:cs="Calibri"/>
          <w:b/>
          <w:sz w:val="22"/>
          <w:szCs w:val="22"/>
        </w:rPr>
        <w:instrText xml:space="preserve"> FORMTEXT </w:instrText>
      </w:r>
      <w:r w:rsidR="00EA5E7D" w:rsidRPr="00EA5E7D">
        <w:rPr>
          <w:rFonts w:ascii="Calibri" w:hAnsi="Calibri" w:cs="Calibri"/>
          <w:b/>
          <w:sz w:val="22"/>
          <w:szCs w:val="22"/>
        </w:rPr>
      </w:r>
      <w:r w:rsidR="00EA5E7D" w:rsidRPr="00EA5E7D">
        <w:rPr>
          <w:rFonts w:ascii="Calibri" w:hAnsi="Calibri" w:cs="Calibri"/>
          <w:b/>
          <w:sz w:val="22"/>
          <w:szCs w:val="22"/>
        </w:rPr>
        <w:fldChar w:fldCharType="separate"/>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sz w:val="22"/>
          <w:szCs w:val="22"/>
        </w:rPr>
        <w:fldChar w:fldCharType="end"/>
      </w:r>
      <w:r w:rsidR="00EA5E7D" w:rsidRPr="00EA5E7D">
        <w:rPr>
          <w:rFonts w:ascii="Calibri" w:hAnsi="Calibri" w:cs="Calibri"/>
          <w:sz w:val="22"/>
          <w:szCs w:val="22"/>
        </w:rPr>
        <w:tab/>
      </w:r>
    </w:p>
    <w:p w14:paraId="4A5F39B7" w14:textId="3D876212" w:rsidR="00D94857" w:rsidRPr="00EA5E7D" w:rsidRDefault="00D94857" w:rsidP="00D94857">
      <w:pPr>
        <w:rPr>
          <w:rFonts w:asciiTheme="minorHAnsi" w:hAnsiTheme="minorHAnsi" w:cstheme="minorHAnsi"/>
          <w:bCs/>
          <w:sz w:val="22"/>
          <w:szCs w:val="22"/>
        </w:rPr>
      </w:pPr>
      <w:r w:rsidRPr="00EA5E7D">
        <w:rPr>
          <w:rFonts w:asciiTheme="minorHAnsi" w:hAnsiTheme="minorHAnsi" w:cstheme="minorHAnsi"/>
          <w:sz w:val="22"/>
          <w:szCs w:val="22"/>
        </w:rPr>
        <w:t>IČ</w:t>
      </w:r>
      <w:r w:rsidR="00D95CB9" w:rsidRPr="00EA5E7D">
        <w:rPr>
          <w:rFonts w:asciiTheme="minorHAnsi" w:hAnsiTheme="minorHAnsi" w:cstheme="minorHAnsi"/>
          <w:sz w:val="22"/>
          <w:szCs w:val="22"/>
        </w:rPr>
        <w:t>O</w:t>
      </w:r>
      <w:r w:rsidRPr="00EA5E7D">
        <w:rPr>
          <w:rFonts w:asciiTheme="minorHAnsi" w:hAnsiTheme="minorHAnsi" w:cstheme="minorHAnsi"/>
          <w:sz w:val="22"/>
          <w:szCs w:val="22"/>
        </w:rPr>
        <w:t>:</w:t>
      </w:r>
      <w:r w:rsidRPr="00EA5E7D">
        <w:rPr>
          <w:rFonts w:asciiTheme="minorHAnsi" w:hAnsiTheme="minorHAnsi" w:cstheme="minorHAnsi"/>
          <w:sz w:val="22"/>
          <w:szCs w:val="22"/>
        </w:rPr>
        <w:tab/>
      </w:r>
      <w:r w:rsidR="00EA5E7D" w:rsidRPr="00EA5E7D">
        <w:rPr>
          <w:rFonts w:ascii="Calibri" w:hAnsi="Calibri" w:cs="Calibri"/>
          <w:b/>
          <w:sz w:val="22"/>
          <w:szCs w:val="22"/>
        </w:rPr>
        <w:fldChar w:fldCharType="begin">
          <w:ffData>
            <w:name w:val=""/>
            <w:enabled/>
            <w:calcOnExit w:val="0"/>
            <w:textInput/>
          </w:ffData>
        </w:fldChar>
      </w:r>
      <w:r w:rsidR="00EA5E7D" w:rsidRPr="00EA5E7D">
        <w:rPr>
          <w:rFonts w:ascii="Calibri" w:hAnsi="Calibri" w:cs="Calibri"/>
          <w:b/>
          <w:sz w:val="22"/>
          <w:szCs w:val="22"/>
        </w:rPr>
        <w:instrText xml:space="preserve"> FORMTEXT </w:instrText>
      </w:r>
      <w:r w:rsidR="00EA5E7D" w:rsidRPr="00EA5E7D">
        <w:rPr>
          <w:rFonts w:ascii="Calibri" w:hAnsi="Calibri" w:cs="Calibri"/>
          <w:b/>
          <w:sz w:val="22"/>
          <w:szCs w:val="22"/>
        </w:rPr>
      </w:r>
      <w:r w:rsidR="00EA5E7D" w:rsidRPr="00EA5E7D">
        <w:rPr>
          <w:rFonts w:ascii="Calibri" w:hAnsi="Calibri" w:cs="Calibri"/>
          <w:b/>
          <w:sz w:val="22"/>
          <w:szCs w:val="22"/>
        </w:rPr>
        <w:fldChar w:fldCharType="separate"/>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sz w:val="22"/>
          <w:szCs w:val="22"/>
        </w:rPr>
        <w:fldChar w:fldCharType="end"/>
      </w:r>
      <w:r w:rsidR="00EA5E7D" w:rsidRPr="00EA5E7D">
        <w:rPr>
          <w:rFonts w:ascii="Calibri" w:hAnsi="Calibri" w:cs="Calibri"/>
          <w:sz w:val="22"/>
          <w:szCs w:val="22"/>
        </w:rPr>
        <w:tab/>
      </w:r>
      <w:r w:rsidRPr="00EA5E7D">
        <w:rPr>
          <w:rFonts w:asciiTheme="minorHAnsi" w:hAnsiTheme="minorHAnsi" w:cstheme="minorHAnsi"/>
          <w:sz w:val="22"/>
          <w:szCs w:val="22"/>
        </w:rPr>
        <w:br/>
        <w:t>DIČ:</w:t>
      </w:r>
      <w:r w:rsidRPr="00EA5E7D">
        <w:rPr>
          <w:rFonts w:asciiTheme="minorHAnsi" w:hAnsiTheme="minorHAnsi" w:cstheme="minorHAnsi"/>
          <w:sz w:val="22"/>
          <w:szCs w:val="22"/>
        </w:rPr>
        <w:tab/>
      </w:r>
      <w:r w:rsidR="00EA5E7D" w:rsidRPr="00EA5E7D">
        <w:rPr>
          <w:rFonts w:ascii="Calibri" w:hAnsi="Calibri" w:cs="Calibri"/>
          <w:b/>
          <w:sz w:val="22"/>
          <w:szCs w:val="22"/>
        </w:rPr>
        <w:fldChar w:fldCharType="begin">
          <w:ffData>
            <w:name w:val=""/>
            <w:enabled/>
            <w:calcOnExit w:val="0"/>
            <w:textInput/>
          </w:ffData>
        </w:fldChar>
      </w:r>
      <w:r w:rsidR="00EA5E7D" w:rsidRPr="00EA5E7D">
        <w:rPr>
          <w:rFonts w:ascii="Calibri" w:hAnsi="Calibri" w:cs="Calibri"/>
          <w:b/>
          <w:sz w:val="22"/>
          <w:szCs w:val="22"/>
        </w:rPr>
        <w:instrText xml:space="preserve"> FORMTEXT </w:instrText>
      </w:r>
      <w:r w:rsidR="00EA5E7D" w:rsidRPr="00EA5E7D">
        <w:rPr>
          <w:rFonts w:ascii="Calibri" w:hAnsi="Calibri" w:cs="Calibri"/>
          <w:b/>
          <w:sz w:val="22"/>
          <w:szCs w:val="22"/>
        </w:rPr>
      </w:r>
      <w:r w:rsidR="00EA5E7D" w:rsidRPr="00EA5E7D">
        <w:rPr>
          <w:rFonts w:ascii="Calibri" w:hAnsi="Calibri" w:cs="Calibri"/>
          <w:b/>
          <w:sz w:val="22"/>
          <w:szCs w:val="22"/>
        </w:rPr>
        <w:fldChar w:fldCharType="separate"/>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sz w:val="22"/>
          <w:szCs w:val="22"/>
        </w:rPr>
        <w:fldChar w:fldCharType="end"/>
      </w:r>
      <w:r w:rsidR="00EA5E7D" w:rsidRPr="00EA5E7D">
        <w:rPr>
          <w:rFonts w:ascii="Calibri" w:hAnsi="Calibri" w:cs="Calibri"/>
          <w:sz w:val="22"/>
          <w:szCs w:val="22"/>
        </w:rPr>
        <w:tab/>
      </w:r>
      <w:r w:rsidRPr="00EA5E7D">
        <w:rPr>
          <w:rFonts w:asciiTheme="minorHAnsi" w:hAnsiTheme="minorHAnsi" w:cstheme="minorHAnsi"/>
          <w:iCs/>
          <w:sz w:val="22"/>
          <w:szCs w:val="22"/>
        </w:rPr>
        <w:br/>
      </w:r>
      <w:r w:rsidRPr="00EA5E7D">
        <w:rPr>
          <w:rFonts w:asciiTheme="minorHAnsi" w:hAnsiTheme="minorHAnsi" w:cstheme="minorHAnsi"/>
          <w:bCs/>
          <w:sz w:val="22"/>
          <w:szCs w:val="22"/>
        </w:rPr>
        <w:t xml:space="preserve">Zapsán v obchodním rejstříku u </w:t>
      </w:r>
      <w:r w:rsidR="00EA5E7D" w:rsidRPr="00EA5E7D">
        <w:rPr>
          <w:rFonts w:ascii="Calibri" w:hAnsi="Calibri" w:cs="Calibri"/>
          <w:b/>
          <w:sz w:val="22"/>
          <w:szCs w:val="22"/>
        </w:rPr>
        <w:fldChar w:fldCharType="begin">
          <w:ffData>
            <w:name w:val=""/>
            <w:enabled/>
            <w:calcOnExit w:val="0"/>
            <w:textInput/>
          </w:ffData>
        </w:fldChar>
      </w:r>
      <w:r w:rsidR="00EA5E7D" w:rsidRPr="00EA5E7D">
        <w:rPr>
          <w:rFonts w:ascii="Calibri" w:hAnsi="Calibri" w:cs="Calibri"/>
          <w:b/>
          <w:sz w:val="22"/>
          <w:szCs w:val="22"/>
        </w:rPr>
        <w:instrText xml:space="preserve"> FORMTEXT </w:instrText>
      </w:r>
      <w:r w:rsidR="00EA5E7D" w:rsidRPr="00EA5E7D">
        <w:rPr>
          <w:rFonts w:ascii="Calibri" w:hAnsi="Calibri" w:cs="Calibri"/>
          <w:b/>
          <w:sz w:val="22"/>
          <w:szCs w:val="22"/>
        </w:rPr>
      </w:r>
      <w:r w:rsidR="00EA5E7D" w:rsidRPr="00EA5E7D">
        <w:rPr>
          <w:rFonts w:ascii="Calibri" w:hAnsi="Calibri" w:cs="Calibri"/>
          <w:b/>
          <w:sz w:val="22"/>
          <w:szCs w:val="22"/>
        </w:rPr>
        <w:fldChar w:fldCharType="separate"/>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sz w:val="22"/>
          <w:szCs w:val="22"/>
        </w:rPr>
        <w:fldChar w:fldCharType="end"/>
      </w:r>
      <w:r w:rsidRPr="00EA5E7D">
        <w:rPr>
          <w:rFonts w:asciiTheme="minorHAnsi" w:hAnsiTheme="minorHAnsi" w:cstheme="minorHAnsi"/>
          <w:bCs/>
          <w:iCs/>
          <w:sz w:val="22"/>
          <w:szCs w:val="22"/>
        </w:rPr>
        <w:t xml:space="preserve"> soudu v </w:t>
      </w:r>
      <w:r w:rsidR="00EA5E7D" w:rsidRPr="00EA5E7D">
        <w:rPr>
          <w:rFonts w:ascii="Calibri" w:hAnsi="Calibri" w:cs="Calibri"/>
          <w:b/>
          <w:sz w:val="22"/>
          <w:szCs w:val="22"/>
        </w:rPr>
        <w:fldChar w:fldCharType="begin">
          <w:ffData>
            <w:name w:val=""/>
            <w:enabled/>
            <w:calcOnExit w:val="0"/>
            <w:textInput/>
          </w:ffData>
        </w:fldChar>
      </w:r>
      <w:r w:rsidR="00EA5E7D" w:rsidRPr="00EA5E7D">
        <w:rPr>
          <w:rFonts w:ascii="Calibri" w:hAnsi="Calibri" w:cs="Calibri"/>
          <w:b/>
          <w:sz w:val="22"/>
          <w:szCs w:val="22"/>
        </w:rPr>
        <w:instrText xml:space="preserve"> FORMTEXT </w:instrText>
      </w:r>
      <w:r w:rsidR="00EA5E7D" w:rsidRPr="00EA5E7D">
        <w:rPr>
          <w:rFonts w:ascii="Calibri" w:hAnsi="Calibri" w:cs="Calibri"/>
          <w:b/>
          <w:sz w:val="22"/>
          <w:szCs w:val="22"/>
        </w:rPr>
      </w:r>
      <w:r w:rsidR="00EA5E7D" w:rsidRPr="00EA5E7D">
        <w:rPr>
          <w:rFonts w:ascii="Calibri" w:hAnsi="Calibri" w:cs="Calibri"/>
          <w:b/>
          <w:sz w:val="22"/>
          <w:szCs w:val="22"/>
        </w:rPr>
        <w:fldChar w:fldCharType="separate"/>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sz w:val="22"/>
          <w:szCs w:val="22"/>
        </w:rPr>
        <w:fldChar w:fldCharType="end"/>
      </w:r>
      <w:r w:rsidRPr="00EA5E7D">
        <w:rPr>
          <w:rFonts w:asciiTheme="minorHAnsi" w:hAnsiTheme="minorHAnsi" w:cstheme="minorHAnsi"/>
          <w:bCs/>
          <w:iCs/>
          <w:sz w:val="22"/>
          <w:szCs w:val="22"/>
        </w:rPr>
        <w:t xml:space="preserve">, oddíl </w:t>
      </w:r>
      <w:r w:rsidR="00EA5E7D" w:rsidRPr="00EA5E7D">
        <w:rPr>
          <w:rFonts w:ascii="Calibri" w:hAnsi="Calibri" w:cs="Calibri"/>
          <w:b/>
          <w:sz w:val="22"/>
          <w:szCs w:val="22"/>
        </w:rPr>
        <w:fldChar w:fldCharType="begin">
          <w:ffData>
            <w:name w:val=""/>
            <w:enabled/>
            <w:calcOnExit w:val="0"/>
            <w:textInput/>
          </w:ffData>
        </w:fldChar>
      </w:r>
      <w:r w:rsidR="00EA5E7D" w:rsidRPr="00EA5E7D">
        <w:rPr>
          <w:rFonts w:ascii="Calibri" w:hAnsi="Calibri" w:cs="Calibri"/>
          <w:b/>
          <w:sz w:val="22"/>
          <w:szCs w:val="22"/>
        </w:rPr>
        <w:instrText xml:space="preserve"> FORMTEXT </w:instrText>
      </w:r>
      <w:r w:rsidR="00EA5E7D" w:rsidRPr="00EA5E7D">
        <w:rPr>
          <w:rFonts w:ascii="Calibri" w:hAnsi="Calibri" w:cs="Calibri"/>
          <w:b/>
          <w:sz w:val="22"/>
          <w:szCs w:val="22"/>
        </w:rPr>
      </w:r>
      <w:r w:rsidR="00EA5E7D" w:rsidRPr="00EA5E7D">
        <w:rPr>
          <w:rFonts w:ascii="Calibri" w:hAnsi="Calibri" w:cs="Calibri"/>
          <w:b/>
          <w:sz w:val="22"/>
          <w:szCs w:val="22"/>
        </w:rPr>
        <w:fldChar w:fldCharType="separate"/>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sz w:val="22"/>
          <w:szCs w:val="22"/>
        </w:rPr>
        <w:fldChar w:fldCharType="end"/>
      </w:r>
      <w:r w:rsidRPr="00EA5E7D">
        <w:rPr>
          <w:rFonts w:asciiTheme="minorHAnsi" w:hAnsiTheme="minorHAnsi" w:cstheme="minorHAnsi"/>
          <w:bCs/>
          <w:iCs/>
          <w:sz w:val="22"/>
          <w:szCs w:val="22"/>
        </w:rPr>
        <w:t xml:space="preserve">, vložka </w:t>
      </w:r>
      <w:r w:rsidR="00EA5E7D" w:rsidRPr="00EA5E7D">
        <w:rPr>
          <w:rFonts w:ascii="Calibri" w:hAnsi="Calibri" w:cs="Calibri"/>
          <w:b/>
          <w:sz w:val="22"/>
          <w:szCs w:val="22"/>
        </w:rPr>
        <w:fldChar w:fldCharType="begin">
          <w:ffData>
            <w:name w:val=""/>
            <w:enabled/>
            <w:calcOnExit w:val="0"/>
            <w:textInput/>
          </w:ffData>
        </w:fldChar>
      </w:r>
      <w:r w:rsidR="00EA5E7D" w:rsidRPr="00EA5E7D">
        <w:rPr>
          <w:rFonts w:ascii="Calibri" w:hAnsi="Calibri" w:cs="Calibri"/>
          <w:b/>
          <w:sz w:val="22"/>
          <w:szCs w:val="22"/>
        </w:rPr>
        <w:instrText xml:space="preserve"> FORMTEXT </w:instrText>
      </w:r>
      <w:r w:rsidR="00EA5E7D" w:rsidRPr="00EA5E7D">
        <w:rPr>
          <w:rFonts w:ascii="Calibri" w:hAnsi="Calibri" w:cs="Calibri"/>
          <w:b/>
          <w:sz w:val="22"/>
          <w:szCs w:val="22"/>
        </w:rPr>
      </w:r>
      <w:r w:rsidR="00EA5E7D" w:rsidRPr="00EA5E7D">
        <w:rPr>
          <w:rFonts w:ascii="Calibri" w:hAnsi="Calibri" w:cs="Calibri"/>
          <w:b/>
          <w:sz w:val="22"/>
          <w:szCs w:val="22"/>
        </w:rPr>
        <w:fldChar w:fldCharType="separate"/>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sz w:val="22"/>
          <w:szCs w:val="22"/>
        </w:rPr>
        <w:fldChar w:fldCharType="end"/>
      </w:r>
      <w:r w:rsidR="00EA5E7D" w:rsidRPr="00EA5E7D">
        <w:rPr>
          <w:rFonts w:ascii="Calibri" w:hAnsi="Calibri" w:cs="Calibri"/>
          <w:sz w:val="22"/>
          <w:szCs w:val="22"/>
        </w:rPr>
        <w:tab/>
      </w:r>
    </w:p>
    <w:p w14:paraId="423603C9" w14:textId="1F96A442" w:rsidR="00D94857" w:rsidRPr="00EA5E7D" w:rsidRDefault="00D94857" w:rsidP="00D94857">
      <w:pPr>
        <w:rPr>
          <w:rFonts w:asciiTheme="minorHAnsi" w:hAnsiTheme="minorHAnsi" w:cstheme="minorHAnsi"/>
          <w:i/>
          <w:sz w:val="22"/>
          <w:szCs w:val="22"/>
        </w:rPr>
      </w:pPr>
      <w:r w:rsidRPr="00EA5E7D">
        <w:rPr>
          <w:rFonts w:asciiTheme="minorHAnsi" w:hAnsiTheme="minorHAnsi" w:cstheme="minorHAnsi"/>
          <w:sz w:val="22"/>
          <w:szCs w:val="22"/>
        </w:rPr>
        <w:t>Bankovní spojení</w:t>
      </w:r>
      <w:r w:rsidR="00CA1C1A" w:rsidRPr="00EA5E7D">
        <w:rPr>
          <w:rStyle w:val="Znakapoznpodarou"/>
          <w:rFonts w:asciiTheme="minorHAnsi" w:hAnsiTheme="minorHAnsi" w:cstheme="minorHAnsi"/>
          <w:sz w:val="22"/>
          <w:szCs w:val="22"/>
        </w:rPr>
        <w:footnoteReference w:id="1"/>
      </w:r>
      <w:r w:rsidRPr="00EA5E7D">
        <w:rPr>
          <w:rFonts w:asciiTheme="minorHAnsi" w:hAnsiTheme="minorHAnsi" w:cstheme="minorHAnsi"/>
          <w:sz w:val="22"/>
          <w:szCs w:val="22"/>
        </w:rPr>
        <w:t xml:space="preserve">: </w:t>
      </w:r>
      <w:r w:rsidRPr="00EA5E7D">
        <w:rPr>
          <w:rFonts w:asciiTheme="minorHAnsi" w:hAnsiTheme="minorHAnsi" w:cstheme="minorHAnsi"/>
          <w:iCs/>
          <w:sz w:val="22"/>
          <w:szCs w:val="22"/>
        </w:rPr>
        <w:t xml:space="preserve">banka, č. ú.: </w:t>
      </w:r>
      <w:r w:rsidR="00EA5E7D" w:rsidRPr="00EA5E7D">
        <w:rPr>
          <w:rFonts w:ascii="Calibri" w:hAnsi="Calibri" w:cs="Calibri"/>
          <w:b/>
          <w:sz w:val="22"/>
          <w:szCs w:val="22"/>
        </w:rPr>
        <w:fldChar w:fldCharType="begin">
          <w:ffData>
            <w:name w:val=""/>
            <w:enabled/>
            <w:calcOnExit w:val="0"/>
            <w:textInput/>
          </w:ffData>
        </w:fldChar>
      </w:r>
      <w:r w:rsidR="00EA5E7D" w:rsidRPr="00EA5E7D">
        <w:rPr>
          <w:rFonts w:ascii="Calibri" w:hAnsi="Calibri" w:cs="Calibri"/>
          <w:b/>
          <w:sz w:val="22"/>
          <w:szCs w:val="22"/>
        </w:rPr>
        <w:instrText xml:space="preserve"> FORMTEXT </w:instrText>
      </w:r>
      <w:r w:rsidR="00EA5E7D" w:rsidRPr="00EA5E7D">
        <w:rPr>
          <w:rFonts w:ascii="Calibri" w:hAnsi="Calibri" w:cs="Calibri"/>
          <w:b/>
          <w:sz w:val="22"/>
          <w:szCs w:val="22"/>
        </w:rPr>
      </w:r>
      <w:r w:rsidR="00EA5E7D" w:rsidRPr="00EA5E7D">
        <w:rPr>
          <w:rFonts w:ascii="Calibri" w:hAnsi="Calibri" w:cs="Calibri"/>
          <w:b/>
          <w:sz w:val="22"/>
          <w:szCs w:val="22"/>
        </w:rPr>
        <w:fldChar w:fldCharType="separate"/>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sz w:val="22"/>
          <w:szCs w:val="22"/>
        </w:rPr>
        <w:fldChar w:fldCharType="end"/>
      </w:r>
      <w:r w:rsidR="00EA5E7D" w:rsidRPr="00EA5E7D">
        <w:rPr>
          <w:rFonts w:ascii="Calibri" w:hAnsi="Calibri" w:cs="Calibri"/>
          <w:sz w:val="22"/>
          <w:szCs w:val="22"/>
        </w:rPr>
        <w:tab/>
      </w:r>
    </w:p>
    <w:p w14:paraId="2D3C1BD9" w14:textId="251193AC" w:rsidR="00FF1993" w:rsidRPr="00EA5E7D" w:rsidRDefault="00C6766C" w:rsidP="00D94857">
      <w:pPr>
        <w:rPr>
          <w:rFonts w:asciiTheme="minorHAnsi" w:hAnsiTheme="minorHAnsi" w:cstheme="minorHAnsi"/>
          <w:iCs/>
          <w:sz w:val="22"/>
          <w:szCs w:val="22"/>
        </w:rPr>
      </w:pPr>
      <w:r w:rsidRPr="00EA5E7D">
        <w:rPr>
          <w:rFonts w:asciiTheme="minorHAnsi" w:hAnsiTheme="minorHAnsi" w:cstheme="minorHAnsi"/>
          <w:iCs/>
          <w:sz w:val="22"/>
          <w:szCs w:val="22"/>
        </w:rPr>
        <w:t>T</w:t>
      </w:r>
      <w:r w:rsidR="00D94857" w:rsidRPr="00EA5E7D">
        <w:rPr>
          <w:rFonts w:asciiTheme="minorHAnsi" w:hAnsiTheme="minorHAnsi" w:cstheme="minorHAnsi"/>
          <w:iCs/>
          <w:sz w:val="22"/>
          <w:szCs w:val="22"/>
        </w:rPr>
        <w:t xml:space="preserve">el.: </w:t>
      </w:r>
      <w:r w:rsidR="00EA5E7D" w:rsidRPr="00EA5E7D">
        <w:rPr>
          <w:rFonts w:ascii="Calibri" w:hAnsi="Calibri" w:cs="Calibri"/>
          <w:b/>
          <w:sz w:val="22"/>
          <w:szCs w:val="22"/>
        </w:rPr>
        <w:fldChar w:fldCharType="begin">
          <w:ffData>
            <w:name w:val=""/>
            <w:enabled/>
            <w:calcOnExit w:val="0"/>
            <w:textInput/>
          </w:ffData>
        </w:fldChar>
      </w:r>
      <w:r w:rsidR="00EA5E7D" w:rsidRPr="00EA5E7D">
        <w:rPr>
          <w:rFonts w:ascii="Calibri" w:hAnsi="Calibri" w:cs="Calibri"/>
          <w:b/>
          <w:sz w:val="22"/>
          <w:szCs w:val="22"/>
        </w:rPr>
        <w:instrText xml:space="preserve"> FORMTEXT </w:instrText>
      </w:r>
      <w:r w:rsidR="00EA5E7D" w:rsidRPr="00EA5E7D">
        <w:rPr>
          <w:rFonts w:ascii="Calibri" w:hAnsi="Calibri" w:cs="Calibri"/>
          <w:b/>
          <w:sz w:val="22"/>
          <w:szCs w:val="22"/>
        </w:rPr>
      </w:r>
      <w:r w:rsidR="00EA5E7D" w:rsidRPr="00EA5E7D">
        <w:rPr>
          <w:rFonts w:ascii="Calibri" w:hAnsi="Calibri" w:cs="Calibri"/>
          <w:b/>
          <w:sz w:val="22"/>
          <w:szCs w:val="22"/>
        </w:rPr>
        <w:fldChar w:fldCharType="separate"/>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sz w:val="22"/>
          <w:szCs w:val="22"/>
        </w:rPr>
        <w:fldChar w:fldCharType="end"/>
      </w:r>
      <w:r w:rsidR="00EA5E7D" w:rsidRPr="00EA5E7D">
        <w:rPr>
          <w:rFonts w:ascii="Calibri" w:hAnsi="Calibri" w:cs="Calibri"/>
          <w:sz w:val="22"/>
          <w:szCs w:val="22"/>
        </w:rPr>
        <w:tab/>
      </w:r>
      <w:r w:rsidR="00D94857" w:rsidRPr="00EA5E7D">
        <w:rPr>
          <w:rFonts w:asciiTheme="minorHAnsi" w:hAnsiTheme="minorHAnsi" w:cstheme="minorHAnsi"/>
          <w:iCs/>
          <w:sz w:val="22"/>
          <w:szCs w:val="22"/>
        </w:rPr>
        <w:t xml:space="preserve"> </w:t>
      </w:r>
    </w:p>
    <w:p w14:paraId="760527E6" w14:textId="0E17F00D" w:rsidR="00D94857" w:rsidRPr="00EA5E7D" w:rsidRDefault="00D94857" w:rsidP="00D94857">
      <w:pPr>
        <w:rPr>
          <w:rFonts w:asciiTheme="minorHAnsi" w:hAnsiTheme="minorHAnsi" w:cstheme="minorHAnsi"/>
          <w:iCs/>
          <w:sz w:val="22"/>
          <w:szCs w:val="22"/>
        </w:rPr>
      </w:pPr>
      <w:r w:rsidRPr="00EA5E7D">
        <w:rPr>
          <w:rFonts w:asciiTheme="minorHAnsi" w:hAnsiTheme="minorHAnsi" w:cstheme="minorHAnsi"/>
          <w:iCs/>
          <w:sz w:val="22"/>
          <w:szCs w:val="22"/>
        </w:rPr>
        <w:t>e-mail</w:t>
      </w:r>
      <w:r w:rsidR="00FF1993" w:rsidRPr="00EA5E7D">
        <w:rPr>
          <w:rFonts w:asciiTheme="minorHAnsi" w:hAnsiTheme="minorHAnsi" w:cstheme="minorHAnsi"/>
          <w:iCs/>
          <w:sz w:val="22"/>
          <w:szCs w:val="22"/>
        </w:rPr>
        <w:t xml:space="preserve">: </w:t>
      </w:r>
      <w:r w:rsidR="00EA5E7D" w:rsidRPr="00EA5E7D">
        <w:rPr>
          <w:rFonts w:ascii="Calibri" w:hAnsi="Calibri" w:cs="Calibri"/>
          <w:b/>
          <w:sz w:val="22"/>
          <w:szCs w:val="22"/>
        </w:rPr>
        <w:fldChar w:fldCharType="begin">
          <w:ffData>
            <w:name w:val=""/>
            <w:enabled/>
            <w:calcOnExit w:val="0"/>
            <w:textInput/>
          </w:ffData>
        </w:fldChar>
      </w:r>
      <w:r w:rsidR="00EA5E7D" w:rsidRPr="00EA5E7D">
        <w:rPr>
          <w:rFonts w:ascii="Calibri" w:hAnsi="Calibri" w:cs="Calibri"/>
          <w:b/>
          <w:sz w:val="22"/>
          <w:szCs w:val="22"/>
        </w:rPr>
        <w:instrText xml:space="preserve"> FORMTEXT </w:instrText>
      </w:r>
      <w:r w:rsidR="00EA5E7D" w:rsidRPr="00EA5E7D">
        <w:rPr>
          <w:rFonts w:ascii="Calibri" w:hAnsi="Calibri" w:cs="Calibri"/>
          <w:b/>
          <w:sz w:val="22"/>
          <w:szCs w:val="22"/>
        </w:rPr>
      </w:r>
      <w:r w:rsidR="00EA5E7D" w:rsidRPr="00EA5E7D">
        <w:rPr>
          <w:rFonts w:ascii="Calibri" w:hAnsi="Calibri" w:cs="Calibri"/>
          <w:b/>
          <w:sz w:val="22"/>
          <w:szCs w:val="22"/>
        </w:rPr>
        <w:fldChar w:fldCharType="separate"/>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sz w:val="22"/>
          <w:szCs w:val="22"/>
        </w:rPr>
        <w:fldChar w:fldCharType="end"/>
      </w:r>
      <w:r w:rsidR="00EA5E7D" w:rsidRPr="00EA5E7D">
        <w:rPr>
          <w:rFonts w:ascii="Calibri" w:hAnsi="Calibri" w:cs="Calibri"/>
          <w:sz w:val="22"/>
          <w:szCs w:val="22"/>
        </w:rPr>
        <w:tab/>
      </w:r>
    </w:p>
    <w:p w14:paraId="3ED89B1D" w14:textId="77777777" w:rsidR="00D94857" w:rsidRPr="001C6717" w:rsidRDefault="00FF1993" w:rsidP="00D94857">
      <w:pPr>
        <w:spacing w:before="120"/>
        <w:rPr>
          <w:rFonts w:asciiTheme="minorHAnsi" w:hAnsiTheme="minorHAnsi" w:cstheme="minorHAnsi"/>
          <w:bCs/>
          <w:sz w:val="22"/>
          <w:szCs w:val="24"/>
        </w:rPr>
      </w:pPr>
      <w:r w:rsidRPr="001C6717">
        <w:rPr>
          <w:rFonts w:asciiTheme="minorHAnsi" w:hAnsiTheme="minorHAnsi" w:cstheme="minorHAnsi"/>
          <w:sz w:val="22"/>
          <w:szCs w:val="24"/>
        </w:rPr>
        <w:t>(</w:t>
      </w:r>
      <w:r w:rsidR="00D94857" w:rsidRPr="001C6717">
        <w:rPr>
          <w:rFonts w:asciiTheme="minorHAnsi" w:hAnsiTheme="minorHAnsi" w:cstheme="minorHAnsi"/>
          <w:sz w:val="22"/>
          <w:szCs w:val="24"/>
        </w:rPr>
        <w:t xml:space="preserve">dále </w:t>
      </w:r>
      <w:r w:rsidRPr="001C6717">
        <w:rPr>
          <w:rFonts w:asciiTheme="minorHAnsi" w:hAnsiTheme="minorHAnsi" w:cstheme="minorHAnsi"/>
          <w:sz w:val="22"/>
          <w:szCs w:val="24"/>
        </w:rPr>
        <w:t xml:space="preserve">také </w:t>
      </w:r>
      <w:r w:rsidR="00D94857" w:rsidRPr="001C6717">
        <w:rPr>
          <w:rFonts w:asciiTheme="minorHAnsi" w:hAnsiTheme="minorHAnsi" w:cstheme="minorHAnsi"/>
          <w:sz w:val="22"/>
          <w:szCs w:val="24"/>
        </w:rPr>
        <w:t xml:space="preserve">jen </w:t>
      </w:r>
      <w:r w:rsidRPr="001C6717">
        <w:rPr>
          <w:rFonts w:asciiTheme="minorHAnsi" w:hAnsiTheme="minorHAnsi" w:cstheme="minorHAnsi"/>
          <w:b/>
          <w:sz w:val="22"/>
          <w:szCs w:val="24"/>
        </w:rPr>
        <w:t>"</w:t>
      </w:r>
      <w:r w:rsidR="00D94857" w:rsidRPr="001C6717">
        <w:rPr>
          <w:rFonts w:asciiTheme="minorHAnsi" w:hAnsiTheme="minorHAnsi" w:cstheme="minorHAnsi"/>
          <w:b/>
          <w:bCs/>
          <w:sz w:val="22"/>
          <w:szCs w:val="24"/>
        </w:rPr>
        <w:t>zhotovitel</w:t>
      </w:r>
      <w:r w:rsidRPr="001C6717">
        <w:rPr>
          <w:rFonts w:asciiTheme="minorHAnsi" w:hAnsiTheme="minorHAnsi" w:cstheme="minorHAnsi"/>
          <w:b/>
          <w:bCs/>
          <w:sz w:val="22"/>
          <w:szCs w:val="24"/>
        </w:rPr>
        <w:t>"</w:t>
      </w:r>
      <w:r w:rsidRPr="001C6717">
        <w:rPr>
          <w:rFonts w:asciiTheme="minorHAnsi" w:hAnsiTheme="minorHAnsi" w:cstheme="minorHAnsi"/>
          <w:bCs/>
          <w:sz w:val="22"/>
          <w:szCs w:val="24"/>
        </w:rPr>
        <w:t>)</w:t>
      </w:r>
    </w:p>
    <w:p w14:paraId="16C38B6B" w14:textId="77777777" w:rsidR="00BC7AFC" w:rsidRPr="00072F00" w:rsidRDefault="00BC7AFC" w:rsidP="00D94857">
      <w:pPr>
        <w:spacing w:before="120"/>
        <w:rPr>
          <w:rFonts w:asciiTheme="minorHAnsi" w:hAnsiTheme="minorHAnsi" w:cstheme="minorHAnsi"/>
          <w:sz w:val="24"/>
          <w:szCs w:val="24"/>
        </w:rPr>
      </w:pPr>
    </w:p>
    <w:p w14:paraId="66C84037" w14:textId="77777777" w:rsidR="00D94857" w:rsidRPr="00072F00" w:rsidRDefault="00D94857" w:rsidP="00D94857">
      <w:pPr>
        <w:pStyle w:val="Zpat"/>
        <w:tabs>
          <w:tab w:val="clear" w:pos="4536"/>
          <w:tab w:val="clear" w:pos="9072"/>
        </w:tabs>
        <w:rPr>
          <w:rFonts w:asciiTheme="minorHAnsi" w:hAnsiTheme="minorHAnsi" w:cstheme="minorHAnsi"/>
          <w:szCs w:val="24"/>
        </w:rPr>
      </w:pPr>
    </w:p>
    <w:p w14:paraId="07F1FB9E" w14:textId="77777777" w:rsidR="001C6717" w:rsidRDefault="001C6717" w:rsidP="00D94857">
      <w:pPr>
        <w:widowControl w:val="0"/>
        <w:spacing w:line="240" w:lineRule="exact"/>
        <w:jc w:val="center"/>
        <w:rPr>
          <w:rFonts w:asciiTheme="minorHAnsi" w:hAnsiTheme="minorHAnsi" w:cstheme="minorHAnsi"/>
          <w:sz w:val="24"/>
          <w:szCs w:val="24"/>
        </w:rPr>
      </w:pPr>
    </w:p>
    <w:p w14:paraId="2B546E99" w14:textId="77777777" w:rsidR="00D94857" w:rsidRPr="00072F00" w:rsidRDefault="00D94857" w:rsidP="00D94857">
      <w:pPr>
        <w:widowControl w:val="0"/>
        <w:spacing w:line="240" w:lineRule="exact"/>
        <w:jc w:val="center"/>
        <w:rPr>
          <w:rFonts w:asciiTheme="minorHAnsi" w:hAnsiTheme="minorHAnsi" w:cstheme="minorHAnsi"/>
          <w:sz w:val="24"/>
          <w:szCs w:val="24"/>
        </w:rPr>
      </w:pPr>
      <w:r w:rsidRPr="00072F00">
        <w:rPr>
          <w:rFonts w:asciiTheme="minorHAnsi" w:hAnsiTheme="minorHAnsi" w:cstheme="minorHAnsi"/>
          <w:sz w:val="24"/>
          <w:szCs w:val="24"/>
        </w:rPr>
        <w:t xml:space="preserve">u z a v í r a j í </w:t>
      </w:r>
      <w:r w:rsidR="00F87AD3" w:rsidRPr="00072F00">
        <w:rPr>
          <w:rFonts w:asciiTheme="minorHAnsi" w:hAnsiTheme="minorHAnsi" w:cstheme="minorHAnsi"/>
          <w:sz w:val="24"/>
          <w:szCs w:val="24"/>
        </w:rPr>
        <w:t xml:space="preserve"> </w:t>
      </w:r>
      <w:r w:rsidRPr="00072F00">
        <w:rPr>
          <w:rFonts w:asciiTheme="minorHAnsi" w:hAnsiTheme="minorHAnsi" w:cstheme="minorHAnsi"/>
          <w:sz w:val="24"/>
          <w:szCs w:val="24"/>
        </w:rPr>
        <w:t xml:space="preserve"> t u t o </w:t>
      </w:r>
    </w:p>
    <w:p w14:paraId="6123BDA5" w14:textId="77777777" w:rsidR="00D94857" w:rsidRPr="00072F00" w:rsidRDefault="00D94857" w:rsidP="00D94857">
      <w:pPr>
        <w:widowControl w:val="0"/>
        <w:spacing w:line="240" w:lineRule="exact"/>
        <w:jc w:val="center"/>
        <w:rPr>
          <w:rFonts w:asciiTheme="minorHAnsi" w:hAnsiTheme="minorHAnsi" w:cstheme="minorHAnsi"/>
          <w:b/>
          <w:sz w:val="24"/>
          <w:szCs w:val="24"/>
        </w:rPr>
      </w:pPr>
      <w:r w:rsidRPr="00072F00">
        <w:rPr>
          <w:rFonts w:asciiTheme="minorHAnsi" w:hAnsiTheme="minorHAnsi" w:cstheme="minorHAnsi"/>
          <w:b/>
          <w:sz w:val="24"/>
          <w:szCs w:val="24"/>
        </w:rPr>
        <w:t> </w:t>
      </w:r>
    </w:p>
    <w:p w14:paraId="332F4985" w14:textId="77777777" w:rsidR="00D94857" w:rsidRPr="00072F00" w:rsidRDefault="00D94857" w:rsidP="00360C6F">
      <w:pPr>
        <w:pStyle w:val="Nadpis4"/>
        <w:numPr>
          <w:ilvl w:val="0"/>
          <w:numId w:val="0"/>
        </w:numPr>
        <w:spacing w:line="240" w:lineRule="auto"/>
        <w:rPr>
          <w:rFonts w:asciiTheme="minorHAnsi" w:hAnsiTheme="minorHAnsi" w:cstheme="minorHAnsi"/>
          <w:sz w:val="28"/>
          <w:szCs w:val="28"/>
        </w:rPr>
      </w:pPr>
      <w:r w:rsidRPr="00072F00">
        <w:rPr>
          <w:rFonts w:asciiTheme="minorHAnsi" w:hAnsiTheme="minorHAnsi" w:cstheme="minorHAnsi"/>
          <w:sz w:val="28"/>
          <w:szCs w:val="28"/>
        </w:rPr>
        <w:t xml:space="preserve">S M L O U V U </w:t>
      </w:r>
      <w:r w:rsidR="00F87AD3" w:rsidRPr="00072F00">
        <w:rPr>
          <w:rFonts w:asciiTheme="minorHAnsi" w:hAnsiTheme="minorHAnsi" w:cstheme="minorHAnsi"/>
          <w:sz w:val="28"/>
          <w:szCs w:val="28"/>
        </w:rPr>
        <w:t xml:space="preserve"> </w:t>
      </w:r>
      <w:r w:rsidRPr="00072F00">
        <w:rPr>
          <w:rFonts w:asciiTheme="minorHAnsi" w:hAnsiTheme="minorHAnsi" w:cstheme="minorHAnsi"/>
          <w:sz w:val="28"/>
          <w:szCs w:val="28"/>
        </w:rPr>
        <w:t xml:space="preserve"> O </w:t>
      </w:r>
      <w:r w:rsidR="00F87AD3" w:rsidRPr="00072F00">
        <w:rPr>
          <w:rFonts w:asciiTheme="minorHAnsi" w:hAnsiTheme="minorHAnsi" w:cstheme="minorHAnsi"/>
          <w:sz w:val="28"/>
          <w:szCs w:val="28"/>
        </w:rPr>
        <w:t xml:space="preserve"> </w:t>
      </w:r>
      <w:r w:rsidRPr="00072F00">
        <w:rPr>
          <w:rFonts w:asciiTheme="minorHAnsi" w:hAnsiTheme="minorHAnsi" w:cstheme="minorHAnsi"/>
          <w:sz w:val="28"/>
          <w:szCs w:val="28"/>
        </w:rPr>
        <w:t xml:space="preserve"> D Í L O</w:t>
      </w:r>
    </w:p>
    <w:p w14:paraId="694E9BB6" w14:textId="77777777" w:rsidR="001C6717" w:rsidRDefault="001C6717" w:rsidP="00D94857">
      <w:pPr>
        <w:widowControl w:val="0"/>
        <w:spacing w:line="240" w:lineRule="exact"/>
        <w:rPr>
          <w:rFonts w:asciiTheme="minorHAnsi" w:hAnsiTheme="minorHAnsi" w:cstheme="minorHAnsi"/>
          <w:sz w:val="24"/>
          <w:szCs w:val="24"/>
        </w:rPr>
      </w:pPr>
    </w:p>
    <w:p w14:paraId="07B8819E" w14:textId="77777777" w:rsidR="001C6717" w:rsidRDefault="001C6717" w:rsidP="00D94857">
      <w:pPr>
        <w:widowControl w:val="0"/>
        <w:spacing w:line="240" w:lineRule="exact"/>
        <w:rPr>
          <w:rFonts w:asciiTheme="minorHAnsi" w:hAnsiTheme="minorHAnsi" w:cstheme="minorHAnsi"/>
          <w:sz w:val="24"/>
          <w:szCs w:val="24"/>
        </w:rPr>
      </w:pPr>
    </w:p>
    <w:p w14:paraId="4C513E79" w14:textId="77777777" w:rsidR="001C6717" w:rsidRDefault="001C6717" w:rsidP="00D94857">
      <w:pPr>
        <w:widowControl w:val="0"/>
        <w:spacing w:line="240" w:lineRule="exact"/>
        <w:rPr>
          <w:rFonts w:asciiTheme="minorHAnsi" w:hAnsiTheme="minorHAnsi" w:cstheme="minorHAnsi"/>
          <w:sz w:val="24"/>
          <w:szCs w:val="24"/>
        </w:rPr>
      </w:pPr>
    </w:p>
    <w:p w14:paraId="61C53F51" w14:textId="77777777" w:rsidR="00D94857" w:rsidRPr="001C6717" w:rsidRDefault="00D94857" w:rsidP="00D94857">
      <w:pPr>
        <w:widowControl w:val="0"/>
        <w:spacing w:line="240" w:lineRule="exact"/>
        <w:rPr>
          <w:rFonts w:asciiTheme="minorHAnsi" w:hAnsiTheme="minorHAnsi" w:cstheme="minorHAnsi"/>
          <w:color w:val="FF0000"/>
          <w:sz w:val="22"/>
          <w:szCs w:val="24"/>
        </w:rPr>
      </w:pPr>
      <w:r w:rsidRPr="001C6717">
        <w:rPr>
          <w:rFonts w:asciiTheme="minorHAnsi" w:hAnsiTheme="minorHAnsi" w:cstheme="minorHAnsi"/>
          <w:sz w:val="22"/>
          <w:szCs w:val="24"/>
        </w:rPr>
        <w:t xml:space="preserve">dle ustanovení </w:t>
      </w:r>
      <w:r w:rsidRPr="001C6717">
        <w:rPr>
          <w:rFonts w:asciiTheme="minorHAnsi" w:hAnsiTheme="minorHAnsi" w:cstheme="minorHAnsi"/>
          <w:bCs/>
          <w:sz w:val="22"/>
          <w:szCs w:val="24"/>
        </w:rPr>
        <w:t xml:space="preserve">§ </w:t>
      </w:r>
      <w:smartTag w:uri="urn:schemas-microsoft-com:office:smarttags" w:element="metricconverter">
        <w:smartTagPr>
          <w:attr w:name="ProductID" w:val="2586 a"/>
        </w:smartTagPr>
        <w:r w:rsidRPr="001C6717">
          <w:rPr>
            <w:rFonts w:asciiTheme="minorHAnsi" w:hAnsiTheme="minorHAnsi" w:cstheme="minorHAnsi"/>
            <w:bCs/>
            <w:sz w:val="22"/>
            <w:szCs w:val="24"/>
          </w:rPr>
          <w:t>2586 a</w:t>
        </w:r>
      </w:smartTag>
      <w:r w:rsidRPr="001C6717">
        <w:rPr>
          <w:rFonts w:asciiTheme="minorHAnsi" w:hAnsiTheme="minorHAnsi" w:cstheme="minorHAnsi"/>
          <w:bCs/>
          <w:sz w:val="22"/>
          <w:szCs w:val="24"/>
        </w:rPr>
        <w:t xml:space="preserve"> násl. zákona č. 89/2012 Sb., občanský zákoník, ve znění pozdějších předpisů</w:t>
      </w:r>
    </w:p>
    <w:p w14:paraId="671AEDFA" w14:textId="77777777" w:rsidR="00D94857" w:rsidRDefault="00D94857" w:rsidP="00D94857">
      <w:pPr>
        <w:widowControl w:val="0"/>
        <w:rPr>
          <w:rFonts w:asciiTheme="minorHAnsi" w:hAnsiTheme="minorHAnsi" w:cstheme="minorHAnsi"/>
          <w:sz w:val="22"/>
          <w:szCs w:val="24"/>
        </w:rPr>
      </w:pPr>
    </w:p>
    <w:p w14:paraId="63D68B03" w14:textId="77777777" w:rsidR="001C6717" w:rsidRPr="001C6717" w:rsidRDefault="001C6717" w:rsidP="00D94857">
      <w:pPr>
        <w:widowControl w:val="0"/>
        <w:rPr>
          <w:rFonts w:asciiTheme="minorHAnsi" w:hAnsiTheme="minorHAnsi" w:cstheme="minorHAnsi"/>
          <w:sz w:val="22"/>
          <w:szCs w:val="24"/>
        </w:rPr>
      </w:pPr>
    </w:p>
    <w:p w14:paraId="0F286AB6" w14:textId="1060FFDF" w:rsidR="00D94857" w:rsidRDefault="00D94857" w:rsidP="00D94857">
      <w:pPr>
        <w:widowControl w:val="0"/>
        <w:ind w:firstLine="709"/>
        <w:rPr>
          <w:rFonts w:asciiTheme="minorHAnsi" w:hAnsiTheme="minorHAnsi" w:cstheme="minorHAnsi"/>
          <w:bCs/>
          <w:sz w:val="22"/>
          <w:szCs w:val="24"/>
        </w:rPr>
      </w:pPr>
      <w:r w:rsidRPr="001C6717">
        <w:rPr>
          <w:rFonts w:asciiTheme="minorHAnsi" w:hAnsiTheme="minorHAnsi" w:cstheme="minorHAnsi"/>
          <w:bCs/>
          <w:sz w:val="22"/>
          <w:szCs w:val="24"/>
        </w:rPr>
        <w:t xml:space="preserve">číslo smlouvy objednatele: </w:t>
      </w:r>
      <w:r w:rsidR="00EA5E7D">
        <w:rPr>
          <w:rFonts w:asciiTheme="minorHAnsi" w:hAnsiTheme="minorHAnsi" w:cstheme="minorHAnsi"/>
          <w:bCs/>
          <w:sz w:val="22"/>
          <w:szCs w:val="24"/>
        </w:rPr>
        <w:t xml:space="preserve"> </w:t>
      </w:r>
      <w:r w:rsidR="00EA5E7D" w:rsidRPr="003E45E5">
        <w:rPr>
          <w:rFonts w:ascii="Calibri" w:hAnsi="Calibri" w:cs="Calibri"/>
          <w:b/>
          <w:sz w:val="21"/>
          <w:szCs w:val="21"/>
        </w:rPr>
        <w:fldChar w:fldCharType="begin">
          <w:ffData>
            <w:name w:val=""/>
            <w:enabled/>
            <w:calcOnExit w:val="0"/>
            <w:textInput/>
          </w:ffData>
        </w:fldChar>
      </w:r>
      <w:r w:rsidR="00EA5E7D" w:rsidRPr="003E45E5">
        <w:rPr>
          <w:rFonts w:ascii="Calibri" w:hAnsi="Calibri" w:cs="Calibri"/>
          <w:b/>
          <w:sz w:val="21"/>
          <w:szCs w:val="21"/>
        </w:rPr>
        <w:instrText xml:space="preserve"> FORMTEXT </w:instrText>
      </w:r>
      <w:r w:rsidR="00EA5E7D" w:rsidRPr="003E45E5">
        <w:rPr>
          <w:rFonts w:ascii="Calibri" w:hAnsi="Calibri" w:cs="Calibri"/>
          <w:b/>
          <w:sz w:val="21"/>
          <w:szCs w:val="21"/>
        </w:rPr>
      </w:r>
      <w:r w:rsidR="00EA5E7D" w:rsidRPr="003E45E5">
        <w:rPr>
          <w:rFonts w:ascii="Calibri" w:hAnsi="Calibri" w:cs="Calibri"/>
          <w:b/>
          <w:sz w:val="21"/>
          <w:szCs w:val="21"/>
        </w:rPr>
        <w:fldChar w:fldCharType="separate"/>
      </w:r>
      <w:r w:rsidR="00EA5E7D" w:rsidRPr="003E45E5">
        <w:rPr>
          <w:rFonts w:ascii="Calibri" w:hAnsi="Calibri" w:cs="Calibri"/>
          <w:b/>
          <w:noProof/>
          <w:sz w:val="21"/>
          <w:szCs w:val="21"/>
        </w:rPr>
        <w:t> </w:t>
      </w:r>
      <w:r w:rsidR="00EA5E7D" w:rsidRPr="003E45E5">
        <w:rPr>
          <w:rFonts w:ascii="Calibri" w:hAnsi="Calibri" w:cs="Calibri"/>
          <w:b/>
          <w:noProof/>
          <w:sz w:val="21"/>
          <w:szCs w:val="21"/>
        </w:rPr>
        <w:t> </w:t>
      </w:r>
      <w:r w:rsidR="00EA5E7D" w:rsidRPr="003E45E5">
        <w:rPr>
          <w:rFonts w:ascii="Calibri" w:hAnsi="Calibri" w:cs="Calibri"/>
          <w:b/>
          <w:noProof/>
          <w:sz w:val="21"/>
          <w:szCs w:val="21"/>
        </w:rPr>
        <w:t> </w:t>
      </w:r>
      <w:r w:rsidR="00EA5E7D" w:rsidRPr="003E45E5">
        <w:rPr>
          <w:rFonts w:ascii="Calibri" w:hAnsi="Calibri" w:cs="Calibri"/>
          <w:b/>
          <w:noProof/>
          <w:sz w:val="21"/>
          <w:szCs w:val="21"/>
        </w:rPr>
        <w:t> </w:t>
      </w:r>
      <w:r w:rsidR="00EA5E7D" w:rsidRPr="003E45E5">
        <w:rPr>
          <w:rFonts w:ascii="Calibri" w:hAnsi="Calibri" w:cs="Calibri"/>
          <w:b/>
          <w:noProof/>
          <w:sz w:val="21"/>
          <w:szCs w:val="21"/>
        </w:rPr>
        <w:t> </w:t>
      </w:r>
      <w:r w:rsidR="00EA5E7D" w:rsidRPr="003E45E5">
        <w:rPr>
          <w:rFonts w:ascii="Calibri" w:hAnsi="Calibri" w:cs="Calibri"/>
          <w:b/>
          <w:sz w:val="21"/>
          <w:szCs w:val="21"/>
        </w:rPr>
        <w:fldChar w:fldCharType="end"/>
      </w:r>
      <w:r w:rsidR="00EA5E7D" w:rsidRPr="003E45E5">
        <w:rPr>
          <w:rFonts w:ascii="Calibri" w:hAnsi="Calibri" w:cs="Calibri"/>
          <w:sz w:val="21"/>
          <w:szCs w:val="21"/>
        </w:rPr>
        <w:tab/>
      </w:r>
    </w:p>
    <w:p w14:paraId="389FD0E0" w14:textId="77777777" w:rsidR="001C6717" w:rsidRPr="001C6717" w:rsidRDefault="001C6717" w:rsidP="00D94857">
      <w:pPr>
        <w:widowControl w:val="0"/>
        <w:ind w:firstLine="709"/>
        <w:rPr>
          <w:rFonts w:asciiTheme="minorHAnsi" w:hAnsiTheme="minorHAnsi" w:cstheme="minorHAnsi"/>
          <w:b/>
          <w:bCs/>
          <w:sz w:val="12"/>
          <w:szCs w:val="24"/>
        </w:rPr>
      </w:pPr>
    </w:p>
    <w:p w14:paraId="1C928842" w14:textId="1B2C5FB9" w:rsidR="00D94857" w:rsidRPr="001C6717" w:rsidRDefault="00D94857" w:rsidP="00D94857">
      <w:pPr>
        <w:widowControl w:val="0"/>
        <w:ind w:firstLine="709"/>
        <w:rPr>
          <w:rFonts w:asciiTheme="minorHAnsi" w:hAnsiTheme="minorHAnsi" w:cstheme="minorHAnsi"/>
          <w:bCs/>
          <w:sz w:val="22"/>
          <w:szCs w:val="24"/>
        </w:rPr>
      </w:pPr>
      <w:r w:rsidRPr="001C6717">
        <w:rPr>
          <w:rFonts w:asciiTheme="minorHAnsi" w:hAnsiTheme="minorHAnsi" w:cstheme="minorHAnsi"/>
          <w:bCs/>
          <w:sz w:val="22"/>
          <w:szCs w:val="24"/>
        </w:rPr>
        <w:t>číslo smlouvy zhotovitele:</w:t>
      </w:r>
      <w:r w:rsidR="00EA5E7D">
        <w:rPr>
          <w:rFonts w:asciiTheme="minorHAnsi" w:hAnsiTheme="minorHAnsi" w:cstheme="minorHAnsi"/>
          <w:bCs/>
          <w:sz w:val="22"/>
          <w:szCs w:val="24"/>
        </w:rPr>
        <w:t xml:space="preserve">   </w:t>
      </w:r>
      <w:r w:rsidR="00EA5E7D" w:rsidRPr="003E45E5">
        <w:rPr>
          <w:rFonts w:ascii="Calibri" w:hAnsi="Calibri" w:cs="Calibri"/>
          <w:b/>
          <w:sz w:val="21"/>
          <w:szCs w:val="21"/>
        </w:rPr>
        <w:fldChar w:fldCharType="begin">
          <w:ffData>
            <w:name w:val=""/>
            <w:enabled/>
            <w:calcOnExit w:val="0"/>
            <w:textInput/>
          </w:ffData>
        </w:fldChar>
      </w:r>
      <w:r w:rsidR="00EA5E7D" w:rsidRPr="003E45E5">
        <w:rPr>
          <w:rFonts w:ascii="Calibri" w:hAnsi="Calibri" w:cs="Calibri"/>
          <w:b/>
          <w:sz w:val="21"/>
          <w:szCs w:val="21"/>
        </w:rPr>
        <w:instrText xml:space="preserve"> FORMTEXT </w:instrText>
      </w:r>
      <w:r w:rsidR="00EA5E7D" w:rsidRPr="003E45E5">
        <w:rPr>
          <w:rFonts w:ascii="Calibri" w:hAnsi="Calibri" w:cs="Calibri"/>
          <w:b/>
          <w:sz w:val="21"/>
          <w:szCs w:val="21"/>
        </w:rPr>
      </w:r>
      <w:r w:rsidR="00EA5E7D" w:rsidRPr="003E45E5">
        <w:rPr>
          <w:rFonts w:ascii="Calibri" w:hAnsi="Calibri" w:cs="Calibri"/>
          <w:b/>
          <w:sz w:val="21"/>
          <w:szCs w:val="21"/>
        </w:rPr>
        <w:fldChar w:fldCharType="separate"/>
      </w:r>
      <w:r w:rsidR="00EA5E7D" w:rsidRPr="003E45E5">
        <w:rPr>
          <w:rFonts w:ascii="Calibri" w:hAnsi="Calibri" w:cs="Calibri"/>
          <w:b/>
          <w:noProof/>
          <w:sz w:val="21"/>
          <w:szCs w:val="21"/>
        </w:rPr>
        <w:t> </w:t>
      </w:r>
      <w:r w:rsidR="00EA5E7D" w:rsidRPr="003E45E5">
        <w:rPr>
          <w:rFonts w:ascii="Calibri" w:hAnsi="Calibri" w:cs="Calibri"/>
          <w:b/>
          <w:noProof/>
          <w:sz w:val="21"/>
          <w:szCs w:val="21"/>
        </w:rPr>
        <w:t> </w:t>
      </w:r>
      <w:r w:rsidR="00EA5E7D" w:rsidRPr="003E45E5">
        <w:rPr>
          <w:rFonts w:ascii="Calibri" w:hAnsi="Calibri" w:cs="Calibri"/>
          <w:b/>
          <w:noProof/>
          <w:sz w:val="21"/>
          <w:szCs w:val="21"/>
        </w:rPr>
        <w:t> </w:t>
      </w:r>
      <w:r w:rsidR="00EA5E7D" w:rsidRPr="003E45E5">
        <w:rPr>
          <w:rFonts w:ascii="Calibri" w:hAnsi="Calibri" w:cs="Calibri"/>
          <w:b/>
          <w:noProof/>
          <w:sz w:val="21"/>
          <w:szCs w:val="21"/>
        </w:rPr>
        <w:t> </w:t>
      </w:r>
      <w:r w:rsidR="00EA5E7D" w:rsidRPr="003E45E5">
        <w:rPr>
          <w:rFonts w:ascii="Calibri" w:hAnsi="Calibri" w:cs="Calibri"/>
          <w:b/>
          <w:noProof/>
          <w:sz w:val="21"/>
          <w:szCs w:val="21"/>
        </w:rPr>
        <w:t> </w:t>
      </w:r>
      <w:r w:rsidR="00EA5E7D" w:rsidRPr="003E45E5">
        <w:rPr>
          <w:rFonts w:ascii="Calibri" w:hAnsi="Calibri" w:cs="Calibri"/>
          <w:b/>
          <w:sz w:val="21"/>
          <w:szCs w:val="21"/>
        </w:rPr>
        <w:fldChar w:fldCharType="end"/>
      </w:r>
      <w:r w:rsidR="00EA5E7D" w:rsidRPr="003E45E5">
        <w:rPr>
          <w:rFonts w:ascii="Calibri" w:hAnsi="Calibri" w:cs="Calibri"/>
          <w:sz w:val="21"/>
          <w:szCs w:val="21"/>
        </w:rPr>
        <w:tab/>
      </w:r>
    </w:p>
    <w:p w14:paraId="3C821209" w14:textId="77777777" w:rsidR="00CA238B" w:rsidRPr="00072F00" w:rsidRDefault="00CA238B" w:rsidP="00D94857">
      <w:pPr>
        <w:widowControl w:val="0"/>
        <w:rPr>
          <w:rFonts w:asciiTheme="minorHAnsi" w:hAnsiTheme="minorHAnsi" w:cstheme="minorHAnsi"/>
          <w:sz w:val="24"/>
          <w:szCs w:val="24"/>
        </w:rPr>
      </w:pPr>
    </w:p>
    <w:p w14:paraId="64FAB6BD" w14:textId="77777777" w:rsidR="00034034" w:rsidRPr="00072F00" w:rsidRDefault="00034034" w:rsidP="00D94857">
      <w:pPr>
        <w:widowControl w:val="0"/>
        <w:rPr>
          <w:rFonts w:asciiTheme="minorHAnsi" w:hAnsiTheme="minorHAnsi" w:cstheme="minorHAnsi"/>
          <w:b/>
          <w:sz w:val="24"/>
          <w:szCs w:val="24"/>
        </w:rPr>
      </w:pPr>
    </w:p>
    <w:p w14:paraId="014157D7" w14:textId="77777777" w:rsidR="009E483C" w:rsidRPr="00072F00" w:rsidRDefault="009E483C" w:rsidP="00D94857">
      <w:pPr>
        <w:widowControl w:val="0"/>
        <w:rPr>
          <w:rFonts w:asciiTheme="minorHAnsi" w:hAnsiTheme="minorHAnsi" w:cstheme="minorHAnsi"/>
          <w:b/>
          <w:sz w:val="24"/>
          <w:szCs w:val="24"/>
        </w:rPr>
      </w:pPr>
    </w:p>
    <w:p w14:paraId="42D38B27" w14:textId="77777777" w:rsidR="009E483C" w:rsidRPr="00072F00" w:rsidRDefault="009E483C" w:rsidP="00D94857">
      <w:pPr>
        <w:widowControl w:val="0"/>
        <w:rPr>
          <w:rFonts w:asciiTheme="minorHAnsi" w:hAnsiTheme="minorHAnsi" w:cstheme="minorHAnsi"/>
          <w:b/>
          <w:sz w:val="24"/>
          <w:szCs w:val="24"/>
        </w:rPr>
      </w:pPr>
    </w:p>
    <w:p w14:paraId="36F1B332" w14:textId="77777777" w:rsidR="00577975" w:rsidRPr="00072F00" w:rsidRDefault="00577975" w:rsidP="00D94857">
      <w:pPr>
        <w:widowControl w:val="0"/>
        <w:rPr>
          <w:rFonts w:asciiTheme="minorHAnsi" w:hAnsiTheme="minorHAnsi" w:cstheme="minorHAnsi"/>
          <w:b/>
          <w:sz w:val="24"/>
          <w:szCs w:val="24"/>
        </w:rPr>
      </w:pPr>
    </w:p>
    <w:p w14:paraId="71744A52" w14:textId="77777777" w:rsidR="00577975" w:rsidRPr="00072F00" w:rsidRDefault="00577975" w:rsidP="00D94857">
      <w:pPr>
        <w:widowControl w:val="0"/>
        <w:rPr>
          <w:rFonts w:asciiTheme="minorHAnsi" w:hAnsiTheme="minorHAnsi" w:cstheme="minorHAnsi"/>
          <w:b/>
          <w:sz w:val="24"/>
          <w:szCs w:val="24"/>
        </w:rPr>
      </w:pPr>
    </w:p>
    <w:p w14:paraId="488E2BEA" w14:textId="77777777" w:rsidR="009E483C" w:rsidRPr="00072F00" w:rsidRDefault="009E483C" w:rsidP="00D94857">
      <w:pPr>
        <w:widowControl w:val="0"/>
        <w:rPr>
          <w:rFonts w:asciiTheme="minorHAnsi" w:hAnsiTheme="minorHAnsi" w:cstheme="minorHAnsi"/>
          <w:b/>
          <w:sz w:val="24"/>
          <w:szCs w:val="24"/>
        </w:rPr>
      </w:pPr>
    </w:p>
    <w:p w14:paraId="5BB3BC1F" w14:textId="77777777" w:rsidR="00034034" w:rsidRPr="00072F00" w:rsidRDefault="00034034" w:rsidP="00034034">
      <w:pPr>
        <w:widowControl w:val="0"/>
        <w:jc w:val="center"/>
        <w:rPr>
          <w:rFonts w:asciiTheme="minorHAnsi" w:hAnsiTheme="minorHAnsi" w:cstheme="minorHAnsi"/>
          <w:b/>
          <w:sz w:val="24"/>
          <w:szCs w:val="24"/>
        </w:rPr>
      </w:pPr>
      <w:r w:rsidRPr="00072F00">
        <w:rPr>
          <w:rFonts w:asciiTheme="minorHAnsi" w:hAnsiTheme="minorHAnsi" w:cstheme="minorHAnsi"/>
          <w:b/>
          <w:sz w:val="24"/>
          <w:szCs w:val="24"/>
        </w:rPr>
        <w:t>Preambule</w:t>
      </w:r>
    </w:p>
    <w:p w14:paraId="1944D944" w14:textId="77777777" w:rsidR="00034034" w:rsidRPr="00072F00" w:rsidRDefault="00034034" w:rsidP="00034034">
      <w:pPr>
        <w:widowControl w:val="0"/>
        <w:jc w:val="center"/>
        <w:rPr>
          <w:rFonts w:asciiTheme="minorHAnsi" w:hAnsiTheme="minorHAnsi" w:cstheme="minorHAnsi"/>
          <w:b/>
          <w:sz w:val="24"/>
          <w:szCs w:val="24"/>
        </w:rPr>
      </w:pPr>
    </w:p>
    <w:p w14:paraId="014FBDAE" w14:textId="77777777" w:rsidR="00F87AD3" w:rsidRPr="00072F00" w:rsidRDefault="00CA238B" w:rsidP="00F87AD3">
      <w:pPr>
        <w:ind w:left="360"/>
        <w:jc w:val="center"/>
        <w:rPr>
          <w:rFonts w:asciiTheme="minorHAnsi" w:hAnsiTheme="minorHAnsi" w:cstheme="minorHAnsi"/>
          <w:sz w:val="22"/>
          <w:szCs w:val="24"/>
        </w:rPr>
      </w:pPr>
      <w:r w:rsidRPr="00072F00">
        <w:rPr>
          <w:rFonts w:asciiTheme="minorHAnsi" w:hAnsiTheme="minorHAnsi" w:cstheme="minorHAnsi"/>
          <w:sz w:val="22"/>
          <w:szCs w:val="24"/>
        </w:rPr>
        <w:t xml:space="preserve">Tato smlouva je uzavřena na základě výběrového řízení k veřejné zakázce malého rozsahu </w:t>
      </w:r>
    </w:p>
    <w:p w14:paraId="6B2C639F" w14:textId="77777777" w:rsidR="00F87AD3" w:rsidRPr="00072F00" w:rsidRDefault="00F87AD3" w:rsidP="00711755">
      <w:pPr>
        <w:ind w:left="360"/>
        <w:jc w:val="both"/>
        <w:rPr>
          <w:rFonts w:asciiTheme="minorHAnsi" w:hAnsiTheme="minorHAnsi" w:cstheme="minorHAnsi"/>
          <w:sz w:val="24"/>
          <w:szCs w:val="24"/>
        </w:rPr>
      </w:pPr>
    </w:p>
    <w:p w14:paraId="20F6B96F" w14:textId="78064D35" w:rsidR="00EF2734" w:rsidRPr="00072F00" w:rsidRDefault="00EF2734" w:rsidP="00EF2734">
      <w:pPr>
        <w:jc w:val="center"/>
        <w:rPr>
          <w:rStyle w:val="Hypertextovodkaz"/>
          <w:rFonts w:asciiTheme="minorHAnsi" w:hAnsiTheme="minorHAnsi" w:cstheme="minorHAnsi"/>
          <w:b/>
          <w:sz w:val="22"/>
          <w:szCs w:val="24"/>
        </w:rPr>
      </w:pPr>
      <w:r w:rsidRPr="00072F00">
        <w:rPr>
          <w:rFonts w:asciiTheme="minorHAnsi" w:hAnsiTheme="minorHAnsi" w:cstheme="minorHAnsi"/>
          <w:b/>
          <w:sz w:val="22"/>
          <w:szCs w:val="24"/>
        </w:rPr>
        <w:t>"</w:t>
      </w:r>
      <w:r w:rsidR="00B93AB1" w:rsidRPr="00072F00">
        <w:rPr>
          <w:rFonts w:asciiTheme="minorHAnsi" w:hAnsiTheme="minorHAnsi" w:cstheme="minorHAnsi"/>
          <w:b/>
          <w:sz w:val="22"/>
          <w:szCs w:val="24"/>
        </w:rPr>
        <w:t>VÍCEÚČELOVÉ HŘIŠTĚ</w:t>
      </w:r>
      <w:r w:rsidRPr="00072F00">
        <w:rPr>
          <w:rFonts w:asciiTheme="minorHAnsi" w:hAnsiTheme="minorHAnsi" w:cstheme="minorHAnsi"/>
          <w:b/>
          <w:sz w:val="22"/>
          <w:szCs w:val="24"/>
        </w:rPr>
        <w:t xml:space="preserve">" </w:t>
      </w:r>
      <w:r w:rsidR="008B01D5" w:rsidRPr="00072F00">
        <w:rPr>
          <w:rFonts w:asciiTheme="minorHAnsi" w:hAnsiTheme="minorHAnsi" w:cstheme="minorHAnsi"/>
          <w:b/>
          <w:sz w:val="22"/>
          <w:szCs w:val="24"/>
        </w:rPr>
        <w:fldChar w:fldCharType="begin"/>
      </w:r>
      <w:r w:rsidRPr="00072F00">
        <w:rPr>
          <w:rFonts w:asciiTheme="minorHAnsi" w:hAnsiTheme="minorHAnsi" w:cstheme="minorHAnsi"/>
          <w:b/>
          <w:sz w:val="22"/>
          <w:szCs w:val="24"/>
        </w:rPr>
        <w:instrText xml:space="preserve"> HYPERLINK "http://www.zabreh.caritas.cz/cs/rop/zadani_auto.pdf" \l "page=2" \o "Strana 2" </w:instrText>
      </w:r>
      <w:r w:rsidR="008B01D5" w:rsidRPr="00072F00">
        <w:rPr>
          <w:rFonts w:asciiTheme="minorHAnsi" w:hAnsiTheme="minorHAnsi" w:cstheme="minorHAnsi"/>
          <w:b/>
          <w:sz w:val="22"/>
          <w:szCs w:val="24"/>
        </w:rPr>
        <w:fldChar w:fldCharType="separate"/>
      </w:r>
    </w:p>
    <w:p w14:paraId="3434A148" w14:textId="77777777" w:rsidR="00DD578C" w:rsidRPr="00072F00" w:rsidRDefault="008B01D5" w:rsidP="00EF2734">
      <w:pPr>
        <w:jc w:val="center"/>
        <w:rPr>
          <w:rFonts w:asciiTheme="minorHAnsi" w:hAnsiTheme="minorHAnsi" w:cstheme="minorHAnsi"/>
          <w:sz w:val="22"/>
          <w:szCs w:val="24"/>
        </w:rPr>
      </w:pPr>
      <w:r w:rsidRPr="00072F00">
        <w:rPr>
          <w:rFonts w:asciiTheme="minorHAnsi" w:hAnsiTheme="minorHAnsi" w:cstheme="minorHAnsi"/>
          <w:b/>
          <w:sz w:val="22"/>
          <w:szCs w:val="24"/>
        </w:rPr>
        <w:fldChar w:fldCharType="end"/>
      </w:r>
    </w:p>
    <w:p w14:paraId="6805F807" w14:textId="235BC2A1" w:rsidR="009F6C80" w:rsidRDefault="00E91271" w:rsidP="00EA5E7D">
      <w:pPr>
        <w:tabs>
          <w:tab w:val="left" w:pos="1985"/>
          <w:tab w:val="left" w:pos="2835"/>
        </w:tabs>
        <w:spacing w:line="276" w:lineRule="auto"/>
        <w:jc w:val="both"/>
        <w:rPr>
          <w:rFonts w:asciiTheme="minorHAnsi" w:hAnsiTheme="minorHAnsi" w:cstheme="minorHAnsi"/>
          <w:b/>
          <w:sz w:val="22"/>
          <w:szCs w:val="24"/>
        </w:rPr>
      </w:pPr>
      <w:r w:rsidRPr="00072F00">
        <w:rPr>
          <w:rFonts w:asciiTheme="minorHAnsi" w:hAnsiTheme="minorHAnsi" w:cstheme="minorHAnsi"/>
          <w:sz w:val="22"/>
          <w:szCs w:val="24"/>
        </w:rPr>
        <w:t xml:space="preserve">Výběrové řízení </w:t>
      </w:r>
      <w:r w:rsidR="000D22A6" w:rsidRPr="00072F00">
        <w:rPr>
          <w:rFonts w:asciiTheme="minorHAnsi" w:hAnsiTheme="minorHAnsi" w:cstheme="minorHAnsi"/>
          <w:sz w:val="22"/>
          <w:szCs w:val="24"/>
        </w:rPr>
        <w:t>bylo</w:t>
      </w:r>
      <w:r w:rsidRPr="00072F00">
        <w:rPr>
          <w:rFonts w:asciiTheme="minorHAnsi" w:hAnsiTheme="minorHAnsi" w:cstheme="minorHAnsi"/>
          <w:sz w:val="22"/>
          <w:szCs w:val="24"/>
        </w:rPr>
        <w:t xml:space="preserve"> zadávané </w:t>
      </w:r>
      <w:r w:rsidRPr="00072F00">
        <w:rPr>
          <w:rFonts w:asciiTheme="minorHAnsi" w:hAnsiTheme="minorHAnsi" w:cstheme="minorHAnsi"/>
          <w:bCs/>
          <w:sz w:val="22"/>
          <w:szCs w:val="24"/>
        </w:rPr>
        <w:t xml:space="preserve">v souladu s </w:t>
      </w:r>
      <w:r w:rsidRPr="00072F00">
        <w:rPr>
          <w:rFonts w:asciiTheme="minorHAnsi" w:hAnsiTheme="minorHAnsi" w:cstheme="minorHAnsi"/>
          <w:sz w:val="22"/>
          <w:szCs w:val="24"/>
        </w:rPr>
        <w:t xml:space="preserve">obecnými pravidly IROP pro žadatele a příjemce, zejména dle Přílohy č. 3 Metodického pokynu pro oblast zadávání zakázek pro programové období </w:t>
      </w:r>
      <w:r w:rsidR="00993C72" w:rsidRPr="00072F00">
        <w:rPr>
          <w:rFonts w:asciiTheme="minorHAnsi" w:hAnsiTheme="minorHAnsi" w:cstheme="minorHAnsi"/>
          <w:sz w:val="22"/>
          <w:szCs w:val="24"/>
        </w:rPr>
        <w:t>2014–2020</w:t>
      </w:r>
      <w:r w:rsidRPr="00072F00">
        <w:rPr>
          <w:rFonts w:asciiTheme="minorHAnsi" w:hAnsiTheme="minorHAnsi" w:cstheme="minorHAnsi"/>
          <w:sz w:val="22"/>
          <w:szCs w:val="24"/>
        </w:rPr>
        <w:t xml:space="preserve"> v platné verzi vydané 1.1</w:t>
      </w:r>
      <w:r w:rsidR="006F04FC" w:rsidRPr="00072F00">
        <w:rPr>
          <w:rFonts w:asciiTheme="minorHAnsi" w:hAnsiTheme="minorHAnsi" w:cstheme="minorHAnsi"/>
          <w:sz w:val="22"/>
          <w:szCs w:val="24"/>
        </w:rPr>
        <w:t>3</w:t>
      </w:r>
      <w:r w:rsidRPr="00072F00">
        <w:rPr>
          <w:rFonts w:asciiTheme="minorHAnsi" w:hAnsiTheme="minorHAnsi" w:cstheme="minorHAnsi"/>
          <w:sz w:val="22"/>
          <w:szCs w:val="24"/>
        </w:rPr>
        <w:t>. a platné od 15.</w:t>
      </w:r>
      <w:r w:rsidR="00EA5E7D">
        <w:rPr>
          <w:rFonts w:asciiTheme="minorHAnsi" w:hAnsiTheme="minorHAnsi" w:cstheme="minorHAnsi"/>
          <w:sz w:val="22"/>
          <w:szCs w:val="24"/>
        </w:rPr>
        <w:t xml:space="preserve"> </w:t>
      </w:r>
      <w:r w:rsidR="006F04FC" w:rsidRPr="00072F00">
        <w:rPr>
          <w:rFonts w:asciiTheme="minorHAnsi" w:hAnsiTheme="minorHAnsi" w:cstheme="minorHAnsi"/>
          <w:sz w:val="22"/>
          <w:szCs w:val="24"/>
        </w:rPr>
        <w:t>09</w:t>
      </w:r>
      <w:r w:rsidRPr="00072F00">
        <w:rPr>
          <w:rFonts w:asciiTheme="minorHAnsi" w:hAnsiTheme="minorHAnsi" w:cstheme="minorHAnsi"/>
          <w:sz w:val="22"/>
          <w:szCs w:val="24"/>
        </w:rPr>
        <w:t>.</w:t>
      </w:r>
      <w:r w:rsidR="00EA5E7D">
        <w:rPr>
          <w:rFonts w:asciiTheme="minorHAnsi" w:hAnsiTheme="minorHAnsi" w:cstheme="minorHAnsi"/>
          <w:sz w:val="22"/>
          <w:szCs w:val="24"/>
        </w:rPr>
        <w:t xml:space="preserve"> </w:t>
      </w:r>
      <w:r w:rsidRPr="00072F00">
        <w:rPr>
          <w:rFonts w:asciiTheme="minorHAnsi" w:hAnsiTheme="minorHAnsi" w:cstheme="minorHAnsi"/>
          <w:sz w:val="22"/>
          <w:szCs w:val="24"/>
        </w:rPr>
        <w:t>201</w:t>
      </w:r>
      <w:r w:rsidR="006F04FC" w:rsidRPr="00072F00">
        <w:rPr>
          <w:rFonts w:asciiTheme="minorHAnsi" w:hAnsiTheme="minorHAnsi" w:cstheme="minorHAnsi"/>
          <w:sz w:val="22"/>
          <w:szCs w:val="24"/>
        </w:rPr>
        <w:t>9</w:t>
      </w:r>
      <w:r w:rsidRPr="00072F00">
        <w:rPr>
          <w:rFonts w:asciiTheme="minorHAnsi" w:hAnsiTheme="minorHAnsi" w:cstheme="minorHAnsi"/>
          <w:bCs/>
          <w:sz w:val="22"/>
          <w:szCs w:val="24"/>
        </w:rPr>
        <w:t xml:space="preserve">, </w:t>
      </w:r>
      <w:r w:rsidRPr="00072F00">
        <w:rPr>
          <w:rFonts w:asciiTheme="minorHAnsi" w:hAnsiTheme="minorHAnsi" w:cstheme="minorHAnsi"/>
          <w:sz w:val="22"/>
          <w:szCs w:val="24"/>
        </w:rPr>
        <w:t xml:space="preserve">a to v </w:t>
      </w:r>
      <w:bookmarkStart w:id="1" w:name="_Hlk516597473"/>
      <w:r w:rsidR="009F6C80" w:rsidRPr="00072F00">
        <w:rPr>
          <w:rFonts w:asciiTheme="minorHAnsi" w:hAnsiTheme="minorHAnsi" w:cstheme="minorHAnsi"/>
          <w:sz w:val="22"/>
          <w:szCs w:val="24"/>
        </w:rPr>
        <w:t xml:space="preserve">rámci </w:t>
      </w:r>
      <w:r w:rsidR="003066F7" w:rsidRPr="00072F00">
        <w:rPr>
          <w:rFonts w:asciiTheme="minorHAnsi" w:hAnsiTheme="minorHAnsi" w:cstheme="minorHAnsi"/>
          <w:sz w:val="22"/>
          <w:szCs w:val="24"/>
        </w:rPr>
        <w:t>podprogramu Podpora obnovy a rozvoje venkova výzvy č.1/2021/117D8210</w:t>
      </w:r>
      <w:r w:rsidR="009F6C80" w:rsidRPr="00072F00">
        <w:rPr>
          <w:rFonts w:asciiTheme="minorHAnsi" w:hAnsiTheme="minorHAnsi" w:cstheme="minorHAnsi"/>
          <w:sz w:val="22"/>
          <w:szCs w:val="24"/>
        </w:rPr>
        <w:t xml:space="preserve">, </w:t>
      </w:r>
      <w:r w:rsidR="00EF2734" w:rsidRPr="00072F00">
        <w:rPr>
          <w:rFonts w:asciiTheme="minorHAnsi" w:hAnsiTheme="minorHAnsi" w:cstheme="minorHAnsi"/>
          <w:b/>
          <w:sz w:val="22"/>
          <w:szCs w:val="24"/>
        </w:rPr>
        <w:t>název projektu "</w:t>
      </w:r>
      <w:r w:rsidR="00B93AB1" w:rsidRPr="00072F00">
        <w:rPr>
          <w:rFonts w:asciiTheme="minorHAnsi" w:hAnsiTheme="minorHAnsi" w:cstheme="minorHAnsi"/>
          <w:b/>
          <w:sz w:val="22"/>
          <w:szCs w:val="24"/>
        </w:rPr>
        <w:t>VÍCEÚČELOVÉ HŘIŠTĚ</w:t>
      </w:r>
      <w:r w:rsidR="00EA5E7D">
        <w:rPr>
          <w:rFonts w:asciiTheme="minorHAnsi" w:hAnsiTheme="minorHAnsi" w:cstheme="minorHAnsi"/>
          <w:b/>
          <w:sz w:val="22"/>
          <w:szCs w:val="24"/>
        </w:rPr>
        <w:t>".</w:t>
      </w:r>
    </w:p>
    <w:p w14:paraId="43356057" w14:textId="77777777" w:rsidR="00EA5E7D" w:rsidRPr="00072F00" w:rsidRDefault="00EA5E7D" w:rsidP="00EA5E7D">
      <w:pPr>
        <w:tabs>
          <w:tab w:val="left" w:pos="1985"/>
          <w:tab w:val="left" w:pos="2835"/>
        </w:tabs>
        <w:spacing w:line="276" w:lineRule="auto"/>
        <w:jc w:val="both"/>
        <w:rPr>
          <w:rFonts w:asciiTheme="minorHAnsi" w:hAnsiTheme="minorHAnsi" w:cstheme="minorHAnsi"/>
          <w:sz w:val="22"/>
          <w:szCs w:val="24"/>
        </w:rPr>
      </w:pPr>
    </w:p>
    <w:bookmarkEnd w:id="1"/>
    <w:p w14:paraId="4809166F" w14:textId="77777777" w:rsidR="00D94857" w:rsidRPr="00072F00" w:rsidRDefault="00D94857" w:rsidP="00D94857">
      <w:pPr>
        <w:widowControl w:val="0"/>
        <w:rPr>
          <w:rFonts w:asciiTheme="minorHAnsi" w:hAnsiTheme="minorHAnsi" w:cstheme="minorHAnsi"/>
          <w:sz w:val="24"/>
          <w:szCs w:val="24"/>
        </w:rPr>
      </w:pPr>
    </w:p>
    <w:p w14:paraId="041B68BA" w14:textId="082F6112" w:rsidR="00D94857" w:rsidRPr="00072F00" w:rsidRDefault="00D94857" w:rsidP="00072F00">
      <w:pPr>
        <w:widowControl w:val="0"/>
        <w:jc w:val="center"/>
        <w:rPr>
          <w:rFonts w:asciiTheme="minorHAnsi" w:hAnsiTheme="minorHAnsi" w:cstheme="minorHAnsi"/>
          <w:b/>
          <w:sz w:val="24"/>
          <w:szCs w:val="24"/>
          <w:highlight w:val="yellow"/>
        </w:rPr>
      </w:pPr>
      <w:r w:rsidRPr="00072F00">
        <w:rPr>
          <w:rFonts w:asciiTheme="minorHAnsi" w:hAnsiTheme="minorHAnsi" w:cstheme="minorHAnsi"/>
          <w:b/>
          <w:sz w:val="24"/>
          <w:szCs w:val="24"/>
        </w:rPr>
        <w:t>Článek I.</w:t>
      </w:r>
      <w:r w:rsidR="00072F00" w:rsidRPr="00072F00">
        <w:rPr>
          <w:rFonts w:asciiTheme="minorHAnsi" w:hAnsiTheme="minorHAnsi" w:cstheme="minorHAnsi"/>
          <w:b/>
          <w:sz w:val="24"/>
          <w:szCs w:val="24"/>
        </w:rPr>
        <w:t xml:space="preserve"> </w:t>
      </w:r>
      <w:r w:rsidRPr="00072F00">
        <w:rPr>
          <w:rFonts w:asciiTheme="minorHAnsi" w:hAnsiTheme="minorHAnsi" w:cstheme="minorHAnsi"/>
          <w:b/>
          <w:sz w:val="24"/>
          <w:szCs w:val="24"/>
        </w:rPr>
        <w:t>Předmět smlouvy</w:t>
      </w:r>
    </w:p>
    <w:p w14:paraId="2A8D549B" w14:textId="77777777" w:rsidR="00D94857" w:rsidRPr="00072F00" w:rsidRDefault="00D94857" w:rsidP="00D94857">
      <w:pPr>
        <w:rPr>
          <w:rFonts w:asciiTheme="minorHAnsi" w:hAnsiTheme="minorHAnsi" w:cstheme="minorHAnsi"/>
          <w:b/>
          <w:sz w:val="24"/>
          <w:szCs w:val="24"/>
          <w:highlight w:val="yellow"/>
        </w:rPr>
      </w:pPr>
    </w:p>
    <w:p w14:paraId="0AF37828" w14:textId="77777777" w:rsidR="00EF2734" w:rsidRPr="00072F00" w:rsidRDefault="00D94857" w:rsidP="001C6717">
      <w:pPr>
        <w:spacing w:after="240"/>
        <w:ind w:left="360" w:hanging="360"/>
        <w:jc w:val="both"/>
        <w:rPr>
          <w:rFonts w:asciiTheme="minorHAnsi" w:hAnsiTheme="minorHAnsi" w:cstheme="minorHAnsi"/>
          <w:sz w:val="22"/>
          <w:szCs w:val="24"/>
        </w:rPr>
      </w:pPr>
      <w:r w:rsidRPr="00072F00">
        <w:rPr>
          <w:rFonts w:asciiTheme="minorHAnsi" w:hAnsiTheme="minorHAnsi" w:cstheme="minorHAnsi"/>
          <w:sz w:val="22"/>
          <w:szCs w:val="24"/>
        </w:rPr>
        <w:t>1.</w:t>
      </w:r>
      <w:r w:rsidRPr="00072F00">
        <w:rPr>
          <w:rFonts w:asciiTheme="minorHAnsi" w:hAnsiTheme="minorHAnsi" w:cstheme="minorHAnsi"/>
          <w:sz w:val="22"/>
          <w:szCs w:val="24"/>
        </w:rPr>
        <w:tab/>
        <w:t>Předmětem této smlouvy je závazek zhotovitele k provedení díla na svůj náklad a nebezpečí</w:t>
      </w:r>
      <w:r w:rsidR="00C6203D" w:rsidRPr="00072F00">
        <w:rPr>
          <w:rFonts w:asciiTheme="minorHAnsi" w:hAnsiTheme="minorHAnsi" w:cstheme="minorHAnsi"/>
          <w:sz w:val="22"/>
          <w:szCs w:val="24"/>
        </w:rPr>
        <w:t>,</w:t>
      </w:r>
      <w:r w:rsidRPr="00072F00">
        <w:rPr>
          <w:rFonts w:asciiTheme="minorHAnsi" w:hAnsiTheme="minorHAnsi" w:cstheme="minorHAnsi"/>
          <w:sz w:val="22"/>
          <w:szCs w:val="24"/>
        </w:rPr>
        <w:t xml:space="preserve"> a závazek objednatele k převzetí díla a zaplacení ceny za dílo.</w:t>
      </w:r>
    </w:p>
    <w:p w14:paraId="511423DD" w14:textId="6A4DDD9B" w:rsidR="00B93AB1" w:rsidRPr="00072F00" w:rsidRDefault="00D94857" w:rsidP="001C6717">
      <w:pPr>
        <w:pStyle w:val="Odstavecseseznamem"/>
        <w:numPr>
          <w:ilvl w:val="0"/>
          <w:numId w:val="27"/>
        </w:numPr>
        <w:spacing w:after="240"/>
        <w:jc w:val="both"/>
        <w:rPr>
          <w:rFonts w:asciiTheme="minorHAnsi" w:hAnsiTheme="minorHAnsi" w:cstheme="minorHAnsi"/>
          <w:sz w:val="22"/>
          <w:szCs w:val="24"/>
        </w:rPr>
      </w:pPr>
      <w:r w:rsidRPr="00072F00">
        <w:rPr>
          <w:rFonts w:asciiTheme="minorHAnsi" w:hAnsiTheme="minorHAnsi" w:cstheme="minorHAnsi"/>
          <w:sz w:val="22"/>
          <w:szCs w:val="24"/>
        </w:rPr>
        <w:t xml:space="preserve">Dílem dle této smlouvy se rozumí všechny potřebné činnosti nutné k </w:t>
      </w:r>
      <w:r w:rsidR="00EF2734" w:rsidRPr="00072F00">
        <w:rPr>
          <w:rFonts w:asciiTheme="minorHAnsi" w:eastAsia="MS Mincho" w:hAnsiTheme="minorHAnsi" w:cstheme="minorHAnsi"/>
          <w:bCs/>
          <w:iCs/>
          <w:sz w:val="22"/>
          <w:szCs w:val="24"/>
        </w:rPr>
        <w:t xml:space="preserve">vybudování </w:t>
      </w:r>
      <w:r w:rsidR="00B93AB1" w:rsidRPr="00072F00">
        <w:rPr>
          <w:rFonts w:asciiTheme="minorHAnsi" w:hAnsiTheme="minorHAnsi" w:cstheme="minorHAnsi"/>
          <w:sz w:val="22"/>
          <w:szCs w:val="24"/>
        </w:rPr>
        <w:t>víceúčelového hřiště</w:t>
      </w:r>
      <w:r w:rsidR="00EF2734" w:rsidRPr="00072F00">
        <w:rPr>
          <w:rFonts w:asciiTheme="minorHAnsi" w:hAnsiTheme="minorHAnsi" w:cstheme="minorHAnsi"/>
          <w:sz w:val="22"/>
          <w:szCs w:val="24"/>
        </w:rPr>
        <w:t>.</w:t>
      </w:r>
      <w:r w:rsidR="005B729F" w:rsidRPr="00072F00">
        <w:rPr>
          <w:rFonts w:asciiTheme="minorHAnsi" w:hAnsiTheme="minorHAnsi" w:cstheme="minorHAnsi"/>
          <w:sz w:val="22"/>
          <w:szCs w:val="24"/>
        </w:rPr>
        <w:t xml:space="preserve"> Součástí předmětu </w:t>
      </w:r>
      <w:r w:rsidR="00993C72" w:rsidRPr="00072F00">
        <w:rPr>
          <w:rFonts w:asciiTheme="minorHAnsi" w:hAnsiTheme="minorHAnsi" w:cstheme="minorHAnsi"/>
          <w:sz w:val="22"/>
          <w:szCs w:val="24"/>
        </w:rPr>
        <w:t>díla jsou</w:t>
      </w:r>
      <w:r w:rsidR="005B729F" w:rsidRPr="00072F00">
        <w:rPr>
          <w:rFonts w:asciiTheme="minorHAnsi" w:hAnsiTheme="minorHAnsi" w:cstheme="minorHAnsi"/>
          <w:sz w:val="22"/>
          <w:szCs w:val="24"/>
        </w:rPr>
        <w:t xml:space="preserve"> také </w:t>
      </w:r>
    </w:p>
    <w:p w14:paraId="61B9F45B" w14:textId="0AE01D38" w:rsidR="00EF2734" w:rsidRPr="00072F00" w:rsidRDefault="00B93AB1" w:rsidP="001C6717">
      <w:pPr>
        <w:pStyle w:val="Odstavecseseznamem"/>
        <w:numPr>
          <w:ilvl w:val="0"/>
          <w:numId w:val="27"/>
        </w:numPr>
        <w:spacing w:after="240"/>
        <w:jc w:val="both"/>
        <w:rPr>
          <w:rFonts w:asciiTheme="minorHAnsi" w:hAnsiTheme="minorHAnsi" w:cstheme="minorHAnsi"/>
          <w:sz w:val="22"/>
          <w:szCs w:val="24"/>
        </w:rPr>
      </w:pPr>
      <w:r w:rsidRPr="00072F00">
        <w:rPr>
          <w:rFonts w:asciiTheme="minorHAnsi" w:hAnsiTheme="minorHAnsi" w:cstheme="minorHAnsi"/>
          <w:sz w:val="22"/>
          <w:szCs w:val="24"/>
        </w:rPr>
        <w:t>Místo</w:t>
      </w:r>
      <w:r w:rsidR="00EF2734" w:rsidRPr="00072F00">
        <w:rPr>
          <w:rFonts w:asciiTheme="minorHAnsi" w:hAnsiTheme="minorHAnsi" w:cstheme="minorHAnsi"/>
          <w:sz w:val="22"/>
          <w:szCs w:val="24"/>
        </w:rPr>
        <w:t xml:space="preserve"> se nachází v centrální části obce Střílky v sousedství </w:t>
      </w:r>
      <w:r w:rsidRPr="00072F00">
        <w:rPr>
          <w:rFonts w:asciiTheme="minorHAnsi" w:hAnsiTheme="minorHAnsi" w:cstheme="minorHAnsi"/>
          <w:sz w:val="22"/>
          <w:szCs w:val="24"/>
        </w:rPr>
        <w:t>fotbalového hřiště</w:t>
      </w:r>
      <w:r w:rsidR="00EF2734" w:rsidRPr="00072F00">
        <w:rPr>
          <w:rFonts w:asciiTheme="minorHAnsi" w:hAnsiTheme="minorHAnsi" w:cstheme="minorHAnsi"/>
          <w:sz w:val="22"/>
          <w:szCs w:val="24"/>
        </w:rPr>
        <w:t>. V závěru realizace díla budou provedeny opravy dotčených prostor s uvedením do původního stavu a současně bude zajištěna likvidace zařízení staveniště. Stavba nevyžaduje další stavební úpravy stavebních konstrukcí a vnitřních instalací</w:t>
      </w:r>
      <w:r w:rsidRPr="00072F00">
        <w:rPr>
          <w:rFonts w:asciiTheme="minorHAnsi" w:hAnsiTheme="minorHAnsi" w:cstheme="minorHAnsi"/>
          <w:sz w:val="22"/>
          <w:szCs w:val="24"/>
        </w:rPr>
        <w:t>.</w:t>
      </w:r>
    </w:p>
    <w:p w14:paraId="75EA203A" w14:textId="1BD865C6" w:rsidR="00F870CC" w:rsidRPr="00072F00" w:rsidRDefault="00E91271" w:rsidP="001C6717">
      <w:pPr>
        <w:pStyle w:val="Odstavecseseznamem"/>
        <w:numPr>
          <w:ilvl w:val="0"/>
          <w:numId w:val="27"/>
        </w:numPr>
        <w:spacing w:after="240"/>
        <w:jc w:val="both"/>
        <w:rPr>
          <w:rStyle w:val="nowrap"/>
          <w:rFonts w:asciiTheme="minorHAnsi" w:hAnsiTheme="minorHAnsi" w:cstheme="minorHAnsi"/>
          <w:sz w:val="22"/>
          <w:szCs w:val="24"/>
        </w:rPr>
      </w:pPr>
      <w:r w:rsidRPr="00072F00">
        <w:rPr>
          <w:rFonts w:asciiTheme="minorHAnsi" w:hAnsiTheme="minorHAnsi" w:cstheme="minorHAnsi"/>
          <w:sz w:val="22"/>
          <w:szCs w:val="24"/>
        </w:rPr>
        <w:t>Předmět díla bude realizován podle</w:t>
      </w:r>
      <w:r w:rsidR="00DD578C" w:rsidRPr="00072F00">
        <w:rPr>
          <w:rFonts w:asciiTheme="minorHAnsi" w:hAnsiTheme="minorHAnsi" w:cstheme="minorHAnsi"/>
          <w:sz w:val="22"/>
          <w:szCs w:val="24"/>
        </w:rPr>
        <w:t xml:space="preserve"> </w:t>
      </w:r>
      <w:r w:rsidR="001D54E5" w:rsidRPr="00072F00">
        <w:rPr>
          <w:rFonts w:asciiTheme="minorHAnsi" w:hAnsiTheme="minorHAnsi" w:cstheme="minorHAnsi"/>
          <w:sz w:val="22"/>
          <w:szCs w:val="24"/>
        </w:rPr>
        <w:t xml:space="preserve">projektové dokumentace zpracované </w:t>
      </w:r>
      <w:r w:rsidR="00B93AB1" w:rsidRPr="00072F00">
        <w:rPr>
          <w:rFonts w:asciiTheme="minorHAnsi" w:hAnsiTheme="minorHAnsi" w:cstheme="minorHAnsi"/>
          <w:sz w:val="22"/>
          <w:szCs w:val="24"/>
        </w:rPr>
        <w:t>Deals Management, Pittnerova 2855/11, Praha o</w:t>
      </w:r>
      <w:r w:rsidR="001D54E5" w:rsidRPr="00072F00">
        <w:rPr>
          <w:rFonts w:asciiTheme="minorHAnsi" w:hAnsiTheme="minorHAnsi" w:cstheme="minorHAnsi"/>
          <w:sz w:val="22"/>
          <w:szCs w:val="24"/>
        </w:rPr>
        <w:t xml:space="preserve">dpovědný projektant Ing. </w:t>
      </w:r>
      <w:r w:rsidR="009475AA" w:rsidRPr="00072F00">
        <w:rPr>
          <w:rFonts w:asciiTheme="minorHAnsi" w:hAnsiTheme="minorHAnsi" w:cstheme="minorHAnsi"/>
          <w:sz w:val="22"/>
          <w:szCs w:val="24"/>
        </w:rPr>
        <w:t>Miroslav Vypušťák</w:t>
      </w:r>
      <w:r w:rsidR="001D54E5" w:rsidRPr="00072F00">
        <w:rPr>
          <w:rFonts w:asciiTheme="minorHAnsi" w:hAnsiTheme="minorHAnsi" w:cstheme="minorHAnsi"/>
          <w:sz w:val="22"/>
          <w:szCs w:val="24"/>
        </w:rPr>
        <w:t>, číslo autorizace: 130</w:t>
      </w:r>
      <w:r w:rsidR="00B93AB1" w:rsidRPr="00072F00">
        <w:rPr>
          <w:rFonts w:asciiTheme="minorHAnsi" w:hAnsiTheme="minorHAnsi" w:cstheme="minorHAnsi"/>
          <w:sz w:val="22"/>
          <w:szCs w:val="24"/>
        </w:rPr>
        <w:t>0883</w:t>
      </w:r>
      <w:r w:rsidR="00DD578C" w:rsidRPr="00072F00">
        <w:rPr>
          <w:rStyle w:val="nowrap"/>
          <w:rFonts w:asciiTheme="minorHAnsi" w:hAnsiTheme="minorHAnsi" w:cstheme="minorHAnsi"/>
          <w:sz w:val="22"/>
          <w:szCs w:val="24"/>
        </w:rPr>
        <w:t>, kter</w:t>
      </w:r>
      <w:r w:rsidR="001D54E5" w:rsidRPr="00072F00">
        <w:rPr>
          <w:rStyle w:val="nowrap"/>
          <w:rFonts w:asciiTheme="minorHAnsi" w:hAnsiTheme="minorHAnsi" w:cstheme="minorHAnsi"/>
          <w:sz w:val="22"/>
          <w:szCs w:val="24"/>
        </w:rPr>
        <w:t>á</w:t>
      </w:r>
      <w:r w:rsidR="00DD578C" w:rsidRPr="00072F00">
        <w:rPr>
          <w:rStyle w:val="nowrap"/>
          <w:rFonts w:asciiTheme="minorHAnsi" w:hAnsiTheme="minorHAnsi" w:cstheme="minorHAnsi"/>
          <w:sz w:val="22"/>
          <w:szCs w:val="24"/>
        </w:rPr>
        <w:t xml:space="preserve"> byl</w:t>
      </w:r>
      <w:r w:rsidR="001D54E5" w:rsidRPr="00072F00">
        <w:rPr>
          <w:rStyle w:val="nowrap"/>
          <w:rFonts w:asciiTheme="minorHAnsi" w:hAnsiTheme="minorHAnsi" w:cstheme="minorHAnsi"/>
          <w:sz w:val="22"/>
          <w:szCs w:val="24"/>
        </w:rPr>
        <w:t>a</w:t>
      </w:r>
      <w:r w:rsidR="006F04FC" w:rsidRPr="00072F00">
        <w:rPr>
          <w:rStyle w:val="nowrap"/>
          <w:rFonts w:asciiTheme="minorHAnsi" w:hAnsiTheme="minorHAnsi" w:cstheme="minorHAnsi"/>
          <w:sz w:val="22"/>
          <w:szCs w:val="24"/>
        </w:rPr>
        <w:t xml:space="preserve"> zhotoviteli předán</w:t>
      </w:r>
      <w:r w:rsidR="001D54E5" w:rsidRPr="00072F00">
        <w:rPr>
          <w:rStyle w:val="nowrap"/>
          <w:rFonts w:asciiTheme="minorHAnsi" w:hAnsiTheme="minorHAnsi" w:cstheme="minorHAnsi"/>
          <w:sz w:val="22"/>
          <w:szCs w:val="24"/>
        </w:rPr>
        <w:t>a</w:t>
      </w:r>
      <w:r w:rsidR="00DD578C" w:rsidRPr="00072F00">
        <w:rPr>
          <w:rStyle w:val="nowrap"/>
          <w:rFonts w:asciiTheme="minorHAnsi" w:hAnsiTheme="minorHAnsi" w:cstheme="minorHAnsi"/>
          <w:sz w:val="22"/>
          <w:szCs w:val="24"/>
        </w:rPr>
        <w:t xml:space="preserve"> objednatelem v plném znění před podpisem této smlouvy, a se kter</w:t>
      </w:r>
      <w:r w:rsidR="001D54E5" w:rsidRPr="00072F00">
        <w:rPr>
          <w:rStyle w:val="nowrap"/>
          <w:rFonts w:asciiTheme="minorHAnsi" w:hAnsiTheme="minorHAnsi" w:cstheme="minorHAnsi"/>
          <w:sz w:val="22"/>
          <w:szCs w:val="24"/>
        </w:rPr>
        <w:t>ou</w:t>
      </w:r>
      <w:r w:rsidR="00DD578C" w:rsidRPr="00072F00">
        <w:rPr>
          <w:rStyle w:val="nowrap"/>
          <w:rFonts w:asciiTheme="minorHAnsi" w:hAnsiTheme="minorHAnsi" w:cstheme="minorHAnsi"/>
          <w:sz w:val="22"/>
          <w:szCs w:val="24"/>
        </w:rPr>
        <w:t xml:space="preserve"> se zhotovitel v celém rozsahu seznámil.  </w:t>
      </w:r>
    </w:p>
    <w:p w14:paraId="5C1B8457" w14:textId="77777777" w:rsidR="00072F00" w:rsidRDefault="00F870CC" w:rsidP="001C6717">
      <w:pPr>
        <w:pStyle w:val="Odstavecseseznamem"/>
        <w:numPr>
          <w:ilvl w:val="0"/>
          <w:numId w:val="27"/>
        </w:numPr>
        <w:autoSpaceDE w:val="0"/>
        <w:autoSpaceDN w:val="0"/>
        <w:adjustRightInd w:val="0"/>
        <w:spacing w:after="240"/>
        <w:jc w:val="both"/>
        <w:rPr>
          <w:rFonts w:asciiTheme="minorHAnsi" w:hAnsiTheme="minorHAnsi" w:cstheme="minorHAnsi"/>
          <w:sz w:val="22"/>
          <w:szCs w:val="24"/>
        </w:rPr>
      </w:pPr>
      <w:r w:rsidRPr="00072F00">
        <w:rPr>
          <w:rFonts w:asciiTheme="minorHAnsi" w:hAnsiTheme="minorHAnsi" w:cstheme="minorHAnsi"/>
          <w:sz w:val="22"/>
          <w:szCs w:val="24"/>
        </w:rPr>
        <w:t xml:space="preserve">Součástí předmětu díla jsou dále i činnosti zhotovitele v podkladech pro provedení díla (článek II. této smlouvy) výslovně </w:t>
      </w:r>
      <w:r w:rsidR="00360C6F" w:rsidRPr="00072F00">
        <w:rPr>
          <w:rFonts w:asciiTheme="minorHAnsi" w:hAnsiTheme="minorHAnsi" w:cstheme="minorHAnsi"/>
          <w:sz w:val="22"/>
          <w:szCs w:val="24"/>
        </w:rPr>
        <w:t>nespecifikované</w:t>
      </w:r>
      <w:r w:rsidRPr="00072F00">
        <w:rPr>
          <w:rFonts w:asciiTheme="minorHAnsi" w:hAnsiTheme="minorHAnsi" w:cstheme="minorHAnsi"/>
          <w:sz w:val="22"/>
          <w:szCs w:val="24"/>
        </w:rPr>
        <w:t xml:space="preserve">, které však </w:t>
      </w:r>
      <w:r w:rsidR="00360C6F" w:rsidRPr="00072F00">
        <w:rPr>
          <w:rFonts w:asciiTheme="minorHAnsi" w:hAnsiTheme="minorHAnsi" w:cstheme="minorHAnsi"/>
          <w:sz w:val="22"/>
          <w:szCs w:val="24"/>
        </w:rPr>
        <w:t xml:space="preserve">s dílem souvisí a jsou </w:t>
      </w:r>
      <w:r w:rsidRPr="00072F00">
        <w:rPr>
          <w:rFonts w:asciiTheme="minorHAnsi" w:hAnsiTheme="minorHAnsi" w:cstheme="minorHAnsi"/>
          <w:sz w:val="22"/>
          <w:szCs w:val="24"/>
        </w:rPr>
        <w:t>nezbytné k řádnému provedení díla dle této smlouvy</w:t>
      </w:r>
      <w:r w:rsidR="00C6203D" w:rsidRPr="00072F00">
        <w:rPr>
          <w:rFonts w:asciiTheme="minorHAnsi" w:hAnsiTheme="minorHAnsi" w:cstheme="minorHAnsi"/>
          <w:sz w:val="22"/>
          <w:szCs w:val="24"/>
        </w:rPr>
        <w:t>,</w:t>
      </w:r>
      <w:r w:rsidRPr="00072F00">
        <w:rPr>
          <w:rFonts w:asciiTheme="minorHAnsi" w:hAnsiTheme="minorHAnsi" w:cstheme="minorHAnsi"/>
          <w:sz w:val="22"/>
          <w:szCs w:val="24"/>
        </w:rPr>
        <w:t xml:space="preserve"> a o kterých zhotovitel vzhledem ke své kvalifikaci a zkušenostem měl nebo mohl vědět. Provedení těchto činností je již plně zahrnuto v ceně díla.</w:t>
      </w:r>
    </w:p>
    <w:p w14:paraId="1B84FF36" w14:textId="26B0F126" w:rsidR="004856A2" w:rsidRPr="00072F00" w:rsidRDefault="004856A2" w:rsidP="001C6717">
      <w:pPr>
        <w:pStyle w:val="Odstavecseseznamem"/>
        <w:numPr>
          <w:ilvl w:val="0"/>
          <w:numId w:val="27"/>
        </w:numPr>
        <w:autoSpaceDE w:val="0"/>
        <w:autoSpaceDN w:val="0"/>
        <w:adjustRightInd w:val="0"/>
        <w:spacing w:after="240"/>
        <w:jc w:val="both"/>
        <w:rPr>
          <w:rFonts w:asciiTheme="minorHAnsi" w:hAnsiTheme="minorHAnsi" w:cstheme="minorHAnsi"/>
          <w:sz w:val="22"/>
          <w:szCs w:val="24"/>
        </w:rPr>
      </w:pPr>
      <w:r w:rsidRPr="00072F00">
        <w:rPr>
          <w:rFonts w:asciiTheme="minorHAnsi" w:hAnsiTheme="minorHAnsi" w:cstheme="minorHAnsi"/>
          <w:sz w:val="22"/>
          <w:szCs w:val="24"/>
        </w:rPr>
        <w:t>Předmět smlouvy bude realizován podle:</w:t>
      </w:r>
    </w:p>
    <w:p w14:paraId="583F6FD1" w14:textId="504E638C" w:rsidR="001D54E5" w:rsidRPr="00072F00" w:rsidRDefault="001D54E5" w:rsidP="001C6717">
      <w:pPr>
        <w:pStyle w:val="Odstavecseseznamem"/>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240"/>
        <w:jc w:val="both"/>
        <w:textAlignment w:val="baseline"/>
        <w:rPr>
          <w:rFonts w:asciiTheme="minorHAnsi" w:hAnsiTheme="minorHAnsi" w:cstheme="minorHAnsi"/>
          <w:sz w:val="22"/>
          <w:szCs w:val="24"/>
        </w:rPr>
      </w:pPr>
      <w:r w:rsidRPr="00072F00">
        <w:rPr>
          <w:rFonts w:asciiTheme="minorHAnsi" w:hAnsiTheme="minorHAnsi" w:cstheme="minorHAnsi"/>
          <w:sz w:val="22"/>
          <w:szCs w:val="24"/>
        </w:rPr>
        <w:t>projektové dokumentace zpracované</w:t>
      </w:r>
      <w:r w:rsidR="00B93AB1" w:rsidRPr="00072F00">
        <w:rPr>
          <w:rFonts w:asciiTheme="minorHAnsi" w:hAnsiTheme="minorHAnsi" w:cstheme="minorHAnsi"/>
          <w:sz w:val="18"/>
        </w:rPr>
        <w:t xml:space="preserve"> </w:t>
      </w:r>
      <w:r w:rsidR="00B93AB1" w:rsidRPr="00072F00">
        <w:rPr>
          <w:rFonts w:asciiTheme="minorHAnsi" w:hAnsiTheme="minorHAnsi" w:cstheme="minorHAnsi"/>
          <w:sz w:val="22"/>
          <w:szCs w:val="24"/>
        </w:rPr>
        <w:t>Deals Management, Pittnerova 2855/11, Praha</w:t>
      </w:r>
      <w:r w:rsidRPr="00072F00">
        <w:rPr>
          <w:rFonts w:asciiTheme="minorHAnsi" w:hAnsiTheme="minorHAnsi" w:cstheme="minorHAnsi"/>
          <w:sz w:val="22"/>
          <w:szCs w:val="24"/>
        </w:rPr>
        <w:t xml:space="preserve">, IČ: </w:t>
      </w:r>
      <w:r w:rsidR="00B93AB1" w:rsidRPr="00072F00">
        <w:rPr>
          <w:rFonts w:asciiTheme="minorHAnsi" w:hAnsiTheme="minorHAnsi" w:cstheme="minorHAnsi"/>
          <w:noProof/>
          <w:sz w:val="22"/>
          <w:szCs w:val="24"/>
        </w:rPr>
        <w:t>03490385</w:t>
      </w:r>
      <w:r w:rsidRPr="00072F00">
        <w:rPr>
          <w:rFonts w:asciiTheme="minorHAnsi" w:hAnsiTheme="minorHAnsi" w:cstheme="minorHAnsi"/>
          <w:noProof/>
          <w:sz w:val="22"/>
          <w:szCs w:val="24"/>
        </w:rPr>
        <w:t>, z</w:t>
      </w:r>
      <w:r w:rsidRPr="00072F00">
        <w:rPr>
          <w:rFonts w:asciiTheme="minorHAnsi" w:hAnsiTheme="minorHAnsi" w:cstheme="minorHAnsi"/>
          <w:sz w:val="22"/>
          <w:szCs w:val="24"/>
        </w:rPr>
        <w:t xml:space="preserve">odpovědný projektant </w:t>
      </w:r>
      <w:r w:rsidR="009475AA" w:rsidRPr="00072F00">
        <w:rPr>
          <w:rFonts w:asciiTheme="minorHAnsi" w:hAnsiTheme="minorHAnsi" w:cstheme="minorHAnsi"/>
          <w:sz w:val="22"/>
          <w:szCs w:val="24"/>
        </w:rPr>
        <w:t>Ing. Miroslav Vypušťák</w:t>
      </w:r>
      <w:r w:rsidRPr="00072F00">
        <w:rPr>
          <w:rFonts w:asciiTheme="minorHAnsi" w:hAnsiTheme="minorHAnsi" w:cstheme="minorHAnsi"/>
          <w:sz w:val="22"/>
          <w:szCs w:val="24"/>
        </w:rPr>
        <w:t>, číslo autorizace: 130</w:t>
      </w:r>
      <w:r w:rsidR="00B93AB1" w:rsidRPr="00072F00">
        <w:rPr>
          <w:rFonts w:asciiTheme="minorHAnsi" w:hAnsiTheme="minorHAnsi" w:cstheme="minorHAnsi"/>
          <w:sz w:val="22"/>
          <w:szCs w:val="24"/>
        </w:rPr>
        <w:t>0883</w:t>
      </w:r>
      <w:r w:rsidRPr="00072F00">
        <w:rPr>
          <w:rFonts w:asciiTheme="minorHAnsi" w:hAnsiTheme="minorHAnsi" w:cstheme="minorHAnsi"/>
          <w:sz w:val="22"/>
          <w:szCs w:val="24"/>
        </w:rPr>
        <w:t xml:space="preserve"> (dále také jen "projektová dokumentace")</w:t>
      </w:r>
    </w:p>
    <w:p w14:paraId="14B17D6B" w14:textId="77777777" w:rsidR="00F7706E" w:rsidRPr="00072F00" w:rsidRDefault="00DD578C" w:rsidP="001C6717">
      <w:pPr>
        <w:pStyle w:val="Odstavecseseznamem"/>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240"/>
        <w:jc w:val="both"/>
        <w:textAlignment w:val="baseline"/>
        <w:rPr>
          <w:rStyle w:val="nowrap"/>
          <w:rFonts w:asciiTheme="minorHAnsi" w:hAnsiTheme="minorHAnsi" w:cstheme="minorHAnsi"/>
          <w:sz w:val="22"/>
          <w:szCs w:val="24"/>
        </w:rPr>
      </w:pPr>
      <w:r w:rsidRPr="00072F00">
        <w:rPr>
          <w:rFonts w:asciiTheme="minorHAnsi" w:hAnsiTheme="minorHAnsi" w:cstheme="minorHAnsi"/>
          <w:sz w:val="22"/>
          <w:szCs w:val="24"/>
        </w:rPr>
        <w:t>p</w:t>
      </w:r>
      <w:r w:rsidR="006F04FC" w:rsidRPr="00072F00">
        <w:rPr>
          <w:rFonts w:asciiTheme="minorHAnsi" w:hAnsiTheme="minorHAnsi" w:cstheme="minorHAnsi"/>
          <w:sz w:val="22"/>
          <w:szCs w:val="24"/>
        </w:rPr>
        <w:t xml:space="preserve">oložkového rozpočtu </w:t>
      </w:r>
    </w:p>
    <w:p w14:paraId="78253933" w14:textId="77777777" w:rsidR="004856A2" w:rsidRPr="00072F00" w:rsidRDefault="004856A2" w:rsidP="001C6717">
      <w:pPr>
        <w:pStyle w:val="Odstavecseseznamem"/>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240"/>
        <w:jc w:val="both"/>
        <w:textAlignment w:val="baseline"/>
        <w:rPr>
          <w:rFonts w:asciiTheme="minorHAnsi" w:hAnsiTheme="minorHAnsi" w:cstheme="minorHAnsi"/>
          <w:sz w:val="22"/>
          <w:szCs w:val="24"/>
        </w:rPr>
      </w:pPr>
      <w:r w:rsidRPr="00072F00">
        <w:rPr>
          <w:rFonts w:asciiTheme="minorHAnsi" w:hAnsiTheme="minorHAnsi" w:cstheme="minorHAnsi"/>
          <w:sz w:val="22"/>
          <w:szCs w:val="24"/>
        </w:rPr>
        <w:t>podmínek výběrového řízení předmětné veřejné zakázky.</w:t>
      </w:r>
    </w:p>
    <w:p w14:paraId="58DC31DA" w14:textId="77777777" w:rsidR="006304DB" w:rsidRPr="00072F00" w:rsidRDefault="00D94857" w:rsidP="001C6717">
      <w:pPr>
        <w:pStyle w:val="Odstavecseseznamem"/>
        <w:numPr>
          <w:ilvl w:val="0"/>
          <w:numId w:val="27"/>
        </w:numPr>
        <w:autoSpaceDE w:val="0"/>
        <w:autoSpaceDN w:val="0"/>
        <w:adjustRightInd w:val="0"/>
        <w:spacing w:after="240"/>
        <w:jc w:val="both"/>
        <w:rPr>
          <w:rFonts w:asciiTheme="minorHAnsi" w:hAnsiTheme="minorHAnsi" w:cstheme="minorHAnsi"/>
          <w:sz w:val="22"/>
          <w:szCs w:val="24"/>
        </w:rPr>
      </w:pPr>
      <w:r w:rsidRPr="00072F00">
        <w:rPr>
          <w:rFonts w:asciiTheme="minorHAnsi" w:hAnsiTheme="minorHAnsi" w:cstheme="minorHAnsi"/>
          <w:sz w:val="22"/>
          <w:szCs w:val="24"/>
        </w:rPr>
        <w:t>Zhotovitel prohlašuje a zavazuje se</w:t>
      </w:r>
      <w:r w:rsidR="00075C7C" w:rsidRPr="00072F00">
        <w:rPr>
          <w:rFonts w:asciiTheme="minorHAnsi" w:hAnsiTheme="minorHAnsi" w:cstheme="minorHAnsi"/>
          <w:sz w:val="22"/>
          <w:szCs w:val="24"/>
        </w:rPr>
        <w:t>,</w:t>
      </w:r>
      <w:r w:rsidRPr="00072F00">
        <w:rPr>
          <w:rFonts w:asciiTheme="minorHAnsi" w:hAnsiTheme="minorHAnsi" w:cstheme="minorHAnsi"/>
          <w:sz w:val="22"/>
          <w:szCs w:val="24"/>
        </w:rPr>
        <w:t xml:space="preserve"> dílo provést s potřebnou péčí, v ujednaném čase a obstarat vše, co je k provedení díla </w:t>
      </w:r>
      <w:r w:rsidR="00075C7C" w:rsidRPr="00072F00">
        <w:rPr>
          <w:rFonts w:asciiTheme="minorHAnsi" w:hAnsiTheme="minorHAnsi" w:cstheme="minorHAnsi"/>
          <w:sz w:val="22"/>
          <w:szCs w:val="24"/>
        </w:rPr>
        <w:t>zapotřebí</w:t>
      </w:r>
      <w:r w:rsidRPr="00072F00">
        <w:rPr>
          <w:rFonts w:asciiTheme="minorHAnsi" w:hAnsiTheme="minorHAnsi" w:cstheme="minorHAnsi"/>
          <w:sz w:val="22"/>
          <w:szCs w:val="24"/>
        </w:rPr>
        <w:t xml:space="preserve">, v souladu s podklady pro provedení díla </w:t>
      </w:r>
      <w:r w:rsidR="009243E7" w:rsidRPr="00072F00">
        <w:rPr>
          <w:rFonts w:asciiTheme="minorHAnsi" w:hAnsiTheme="minorHAnsi" w:cstheme="minorHAnsi"/>
          <w:sz w:val="22"/>
          <w:szCs w:val="24"/>
        </w:rPr>
        <w:t xml:space="preserve">dle </w:t>
      </w:r>
      <w:r w:rsidRPr="00072F00">
        <w:rPr>
          <w:rFonts w:asciiTheme="minorHAnsi" w:hAnsiTheme="minorHAnsi" w:cstheme="minorHAnsi"/>
          <w:sz w:val="22"/>
          <w:szCs w:val="24"/>
        </w:rPr>
        <w:t>článk</w:t>
      </w:r>
      <w:r w:rsidR="009243E7" w:rsidRPr="00072F00">
        <w:rPr>
          <w:rFonts w:asciiTheme="minorHAnsi" w:hAnsiTheme="minorHAnsi" w:cstheme="minorHAnsi"/>
          <w:sz w:val="22"/>
          <w:szCs w:val="24"/>
        </w:rPr>
        <w:t>u II</w:t>
      </w:r>
      <w:r w:rsidR="00DD578C" w:rsidRPr="00072F00">
        <w:rPr>
          <w:rFonts w:asciiTheme="minorHAnsi" w:hAnsiTheme="minorHAnsi" w:cstheme="minorHAnsi"/>
          <w:sz w:val="22"/>
          <w:szCs w:val="24"/>
        </w:rPr>
        <w:t>.</w:t>
      </w:r>
      <w:r w:rsidR="009243E7" w:rsidRPr="00072F00">
        <w:rPr>
          <w:rFonts w:asciiTheme="minorHAnsi" w:hAnsiTheme="minorHAnsi" w:cstheme="minorHAnsi"/>
          <w:sz w:val="22"/>
          <w:szCs w:val="24"/>
        </w:rPr>
        <w:t xml:space="preserve"> této smlouvy</w:t>
      </w:r>
      <w:r w:rsidRPr="00072F00">
        <w:rPr>
          <w:rFonts w:asciiTheme="minorHAnsi" w:hAnsiTheme="minorHAnsi" w:cstheme="minorHAnsi"/>
          <w:sz w:val="22"/>
          <w:szCs w:val="24"/>
        </w:rPr>
        <w:t xml:space="preserve">, </w:t>
      </w:r>
      <w:r w:rsidRPr="00072F00">
        <w:rPr>
          <w:rFonts w:asciiTheme="minorHAnsi" w:hAnsiTheme="minorHAnsi" w:cstheme="minorHAnsi"/>
          <w:sz w:val="22"/>
          <w:szCs w:val="24"/>
        </w:rPr>
        <w:lastRenderedPageBreak/>
        <w:t xml:space="preserve">popřípadě rozhodnutími </w:t>
      </w:r>
      <w:r w:rsidRPr="00072F00">
        <w:rPr>
          <w:rFonts w:asciiTheme="minorHAnsi" w:hAnsiTheme="minorHAnsi" w:cstheme="minorHAnsi"/>
          <w:color w:val="000000"/>
          <w:sz w:val="22"/>
          <w:szCs w:val="24"/>
        </w:rPr>
        <w:t xml:space="preserve">správních orgánů a dotčených orgánů či osob. </w:t>
      </w:r>
      <w:r w:rsidR="009243E7" w:rsidRPr="00072F00">
        <w:rPr>
          <w:rFonts w:asciiTheme="minorHAnsi" w:hAnsiTheme="minorHAnsi" w:cstheme="minorHAnsi"/>
          <w:color w:val="000000"/>
          <w:sz w:val="22"/>
          <w:szCs w:val="24"/>
        </w:rPr>
        <w:t>Zhotovitel j</w:t>
      </w:r>
      <w:r w:rsidRPr="00072F00">
        <w:rPr>
          <w:rFonts w:asciiTheme="minorHAnsi" w:hAnsiTheme="minorHAnsi" w:cstheme="minorHAnsi"/>
          <w:color w:val="000000"/>
          <w:sz w:val="22"/>
          <w:szCs w:val="24"/>
        </w:rPr>
        <w:t xml:space="preserve">e přitom vázán příkazy objednatele ohledně způsobu provádění díla. Na případnou nevhodnost pokynů objednatele je zhotovitel povinen </w:t>
      </w:r>
      <w:r w:rsidR="0096679D" w:rsidRPr="00072F00">
        <w:rPr>
          <w:rFonts w:asciiTheme="minorHAnsi" w:hAnsiTheme="minorHAnsi" w:cstheme="minorHAnsi"/>
          <w:color w:val="000000"/>
          <w:sz w:val="22"/>
          <w:szCs w:val="24"/>
        </w:rPr>
        <w:t xml:space="preserve">objednatele </w:t>
      </w:r>
      <w:r w:rsidRPr="00072F00">
        <w:rPr>
          <w:rFonts w:asciiTheme="minorHAnsi" w:hAnsiTheme="minorHAnsi" w:cstheme="minorHAnsi"/>
          <w:color w:val="000000"/>
          <w:sz w:val="22"/>
          <w:szCs w:val="24"/>
        </w:rPr>
        <w:t>upozornit</w:t>
      </w:r>
      <w:r w:rsidR="0096679D" w:rsidRPr="00072F00">
        <w:rPr>
          <w:rFonts w:asciiTheme="minorHAnsi" w:hAnsiTheme="minorHAnsi" w:cstheme="minorHAnsi"/>
          <w:color w:val="000000"/>
          <w:sz w:val="22"/>
          <w:szCs w:val="24"/>
        </w:rPr>
        <w:t xml:space="preserve"> vhodným způsobem</w:t>
      </w:r>
      <w:r w:rsidRPr="00072F00">
        <w:rPr>
          <w:rFonts w:asciiTheme="minorHAnsi" w:hAnsiTheme="minorHAnsi" w:cstheme="minorHAnsi"/>
          <w:color w:val="000000"/>
          <w:sz w:val="22"/>
          <w:szCs w:val="24"/>
        </w:rPr>
        <w:t>.</w:t>
      </w:r>
    </w:p>
    <w:p w14:paraId="6D1FF5BA" w14:textId="77777777" w:rsidR="00072F00" w:rsidRPr="00072F00" w:rsidRDefault="00072F00" w:rsidP="003E15E2">
      <w:pPr>
        <w:pStyle w:val="Odsavec"/>
        <w:spacing w:before="0" w:after="0"/>
        <w:ind w:left="720" w:firstLine="0"/>
        <w:rPr>
          <w:rFonts w:asciiTheme="minorHAnsi" w:hAnsiTheme="minorHAnsi" w:cstheme="minorHAnsi"/>
          <w:strike/>
          <w:sz w:val="24"/>
          <w:szCs w:val="24"/>
        </w:rPr>
      </w:pPr>
    </w:p>
    <w:p w14:paraId="5824BE3C" w14:textId="322DF5AB" w:rsidR="00D94857" w:rsidRPr="00072F00" w:rsidRDefault="00D94857" w:rsidP="00072F00">
      <w:pPr>
        <w:pStyle w:val="Odsavec"/>
        <w:spacing w:before="0" w:after="0"/>
        <w:ind w:firstLine="0"/>
        <w:jc w:val="center"/>
        <w:rPr>
          <w:rFonts w:asciiTheme="minorHAnsi" w:hAnsiTheme="minorHAnsi" w:cstheme="minorHAnsi"/>
          <w:b/>
          <w:sz w:val="24"/>
          <w:szCs w:val="24"/>
        </w:rPr>
      </w:pPr>
      <w:r w:rsidRPr="00072F00">
        <w:rPr>
          <w:rFonts w:asciiTheme="minorHAnsi" w:hAnsiTheme="minorHAnsi" w:cstheme="minorHAnsi"/>
          <w:b/>
          <w:sz w:val="24"/>
          <w:szCs w:val="24"/>
        </w:rPr>
        <w:t>Článek II.</w:t>
      </w:r>
      <w:r w:rsidR="00072F00" w:rsidRPr="00072F00">
        <w:rPr>
          <w:rFonts w:asciiTheme="minorHAnsi" w:hAnsiTheme="minorHAnsi" w:cstheme="minorHAnsi"/>
          <w:b/>
          <w:sz w:val="24"/>
          <w:szCs w:val="24"/>
        </w:rPr>
        <w:t xml:space="preserve"> </w:t>
      </w:r>
      <w:r w:rsidRPr="00072F00">
        <w:rPr>
          <w:rFonts w:asciiTheme="minorHAnsi" w:hAnsiTheme="minorHAnsi" w:cstheme="minorHAnsi"/>
          <w:b/>
          <w:sz w:val="24"/>
          <w:szCs w:val="24"/>
        </w:rPr>
        <w:t>Podklady pro provedení díla</w:t>
      </w:r>
    </w:p>
    <w:p w14:paraId="4B19F9FA" w14:textId="77777777" w:rsidR="006F04FC" w:rsidRPr="00072F00" w:rsidRDefault="006F04FC" w:rsidP="006F04FC">
      <w:pPr>
        <w:jc w:val="both"/>
        <w:rPr>
          <w:rFonts w:asciiTheme="minorHAnsi" w:hAnsiTheme="minorHAnsi" w:cstheme="minorHAnsi"/>
          <w:sz w:val="24"/>
          <w:szCs w:val="24"/>
        </w:rPr>
      </w:pPr>
    </w:p>
    <w:p w14:paraId="3E97C00A" w14:textId="1F3EC6ED" w:rsidR="004856A2" w:rsidRPr="00072F00" w:rsidRDefault="004856A2" w:rsidP="001C6717">
      <w:pPr>
        <w:pStyle w:val="Odstavecseseznamem"/>
        <w:numPr>
          <w:ilvl w:val="0"/>
          <w:numId w:val="25"/>
        </w:numPr>
        <w:spacing w:after="240"/>
        <w:jc w:val="both"/>
        <w:rPr>
          <w:rFonts w:asciiTheme="minorHAnsi" w:hAnsiTheme="minorHAnsi" w:cstheme="minorHAnsi"/>
          <w:sz w:val="18"/>
        </w:rPr>
      </w:pPr>
      <w:r w:rsidRPr="00072F00">
        <w:rPr>
          <w:rFonts w:asciiTheme="minorHAnsi" w:hAnsiTheme="minorHAnsi" w:cstheme="minorHAnsi"/>
          <w:sz w:val="22"/>
          <w:szCs w:val="24"/>
        </w:rPr>
        <w:t xml:space="preserve">Podklady pro provedení díla tvoří podmínky k výběrovému řízení pro veřejnou zakázku malého rozsahu na </w:t>
      </w:r>
      <w:r w:rsidR="001D54E5" w:rsidRPr="00072F00">
        <w:rPr>
          <w:rFonts w:asciiTheme="minorHAnsi" w:hAnsiTheme="minorHAnsi" w:cstheme="minorHAnsi"/>
          <w:sz w:val="22"/>
          <w:szCs w:val="24"/>
        </w:rPr>
        <w:t>"</w:t>
      </w:r>
      <w:r w:rsidR="009475AA" w:rsidRPr="00072F00">
        <w:rPr>
          <w:rFonts w:asciiTheme="minorHAnsi" w:hAnsiTheme="minorHAnsi" w:cstheme="minorHAnsi"/>
          <w:b/>
          <w:sz w:val="22"/>
          <w:szCs w:val="24"/>
        </w:rPr>
        <w:t xml:space="preserve"> VÍCEÚČELOVÉ HŘIŠTĚ</w:t>
      </w:r>
      <w:r w:rsidR="009475AA" w:rsidRPr="00072F00">
        <w:rPr>
          <w:rFonts w:asciiTheme="minorHAnsi" w:hAnsiTheme="minorHAnsi" w:cstheme="minorHAnsi"/>
          <w:sz w:val="22"/>
          <w:szCs w:val="24"/>
        </w:rPr>
        <w:t xml:space="preserve"> </w:t>
      </w:r>
      <w:r w:rsidR="001D54E5" w:rsidRPr="00072F00">
        <w:rPr>
          <w:rFonts w:asciiTheme="minorHAnsi" w:hAnsiTheme="minorHAnsi" w:cstheme="minorHAnsi"/>
          <w:sz w:val="22"/>
          <w:szCs w:val="24"/>
        </w:rPr>
        <w:t>"</w:t>
      </w:r>
      <w:r w:rsidR="006F04FC" w:rsidRPr="00072F00">
        <w:rPr>
          <w:rFonts w:asciiTheme="minorHAnsi" w:hAnsiTheme="minorHAnsi" w:cstheme="minorHAnsi"/>
          <w:sz w:val="22"/>
          <w:szCs w:val="24"/>
        </w:rPr>
        <w:t xml:space="preserve"> </w:t>
      </w:r>
      <w:r w:rsidRPr="00072F00">
        <w:rPr>
          <w:rFonts w:asciiTheme="minorHAnsi" w:hAnsiTheme="minorHAnsi" w:cstheme="minorHAnsi"/>
          <w:sz w:val="22"/>
          <w:szCs w:val="24"/>
        </w:rPr>
        <w:t>zahrnující:</w:t>
      </w:r>
    </w:p>
    <w:p w14:paraId="5EAF1FC4" w14:textId="77777777" w:rsidR="00717229" w:rsidRPr="00072F00" w:rsidRDefault="004856A2" w:rsidP="001C6717">
      <w:pPr>
        <w:pStyle w:val="Odstavecseseznamem"/>
        <w:numPr>
          <w:ilvl w:val="0"/>
          <w:numId w:val="20"/>
        </w:numPr>
        <w:tabs>
          <w:tab w:val="left" w:pos="851"/>
        </w:tabs>
        <w:spacing w:before="60" w:after="240"/>
        <w:jc w:val="both"/>
        <w:rPr>
          <w:rFonts w:asciiTheme="minorHAnsi" w:hAnsiTheme="minorHAnsi" w:cstheme="minorHAnsi"/>
          <w:sz w:val="22"/>
          <w:szCs w:val="24"/>
        </w:rPr>
      </w:pPr>
      <w:r w:rsidRPr="00072F00">
        <w:rPr>
          <w:rFonts w:asciiTheme="minorHAnsi" w:hAnsiTheme="minorHAnsi" w:cstheme="minorHAnsi"/>
          <w:sz w:val="22"/>
          <w:szCs w:val="24"/>
        </w:rPr>
        <w:t>výzvu k podání nabídky a k prokázání splnění kvalifikace včetně příloh,</w:t>
      </w:r>
    </w:p>
    <w:p w14:paraId="7F627DC3" w14:textId="77777777" w:rsidR="00717229" w:rsidRPr="00072F00" w:rsidRDefault="004856A2" w:rsidP="001C6717">
      <w:pPr>
        <w:pStyle w:val="Odstavecseseznamem"/>
        <w:numPr>
          <w:ilvl w:val="0"/>
          <w:numId w:val="20"/>
        </w:numPr>
        <w:tabs>
          <w:tab w:val="left" w:pos="851"/>
        </w:tabs>
        <w:spacing w:before="60" w:after="240"/>
        <w:jc w:val="both"/>
        <w:rPr>
          <w:rFonts w:asciiTheme="minorHAnsi" w:hAnsiTheme="minorHAnsi" w:cstheme="minorHAnsi"/>
          <w:sz w:val="22"/>
          <w:szCs w:val="24"/>
        </w:rPr>
      </w:pPr>
      <w:r w:rsidRPr="00072F00">
        <w:rPr>
          <w:rFonts w:asciiTheme="minorHAnsi" w:hAnsiTheme="minorHAnsi" w:cstheme="minorHAnsi"/>
          <w:sz w:val="22"/>
          <w:szCs w:val="24"/>
        </w:rPr>
        <w:t>nabídku zhotovitele,</w:t>
      </w:r>
    </w:p>
    <w:p w14:paraId="007FA0B3" w14:textId="77777777" w:rsidR="001D54E5" w:rsidRPr="00072F00" w:rsidRDefault="001D54E5" w:rsidP="001C6717">
      <w:pPr>
        <w:pStyle w:val="Odstavecseseznamem"/>
        <w:numPr>
          <w:ilvl w:val="0"/>
          <w:numId w:val="20"/>
        </w:numPr>
        <w:tabs>
          <w:tab w:val="left" w:pos="851"/>
        </w:tabs>
        <w:spacing w:before="60" w:after="240"/>
        <w:jc w:val="both"/>
        <w:rPr>
          <w:rFonts w:asciiTheme="minorHAnsi" w:hAnsiTheme="minorHAnsi" w:cstheme="minorHAnsi"/>
          <w:sz w:val="22"/>
          <w:szCs w:val="24"/>
        </w:rPr>
      </w:pPr>
      <w:r w:rsidRPr="00072F00">
        <w:rPr>
          <w:rFonts w:asciiTheme="minorHAnsi" w:hAnsiTheme="minorHAnsi" w:cstheme="minorHAnsi"/>
          <w:sz w:val="22"/>
          <w:szCs w:val="24"/>
        </w:rPr>
        <w:t>projektovou dokumentaci</w:t>
      </w:r>
    </w:p>
    <w:p w14:paraId="3B449412" w14:textId="77777777" w:rsidR="00F7706E" w:rsidRPr="00072F00" w:rsidRDefault="00FE7D3D" w:rsidP="001C6717">
      <w:pPr>
        <w:pStyle w:val="Odstavecseseznamem"/>
        <w:numPr>
          <w:ilvl w:val="0"/>
          <w:numId w:val="20"/>
        </w:numPr>
        <w:tabs>
          <w:tab w:val="left" w:pos="851"/>
        </w:tabs>
        <w:spacing w:before="60" w:after="240"/>
        <w:jc w:val="both"/>
        <w:rPr>
          <w:rFonts w:asciiTheme="minorHAnsi" w:hAnsiTheme="minorHAnsi" w:cstheme="minorHAnsi"/>
          <w:sz w:val="22"/>
          <w:szCs w:val="24"/>
        </w:rPr>
      </w:pPr>
      <w:r w:rsidRPr="00072F00">
        <w:rPr>
          <w:rFonts w:asciiTheme="minorHAnsi" w:hAnsiTheme="minorHAnsi" w:cstheme="minorHAnsi"/>
          <w:sz w:val="22"/>
          <w:szCs w:val="24"/>
        </w:rPr>
        <w:t>oceněný položkový rozpočet</w:t>
      </w:r>
    </w:p>
    <w:p w14:paraId="553DCF85" w14:textId="77777777" w:rsidR="00FE7D3D" w:rsidRPr="00072F00" w:rsidRDefault="00FE7D3D" w:rsidP="001C6717">
      <w:pPr>
        <w:pStyle w:val="Odstavecseseznamem"/>
        <w:numPr>
          <w:ilvl w:val="0"/>
          <w:numId w:val="13"/>
        </w:numPr>
        <w:spacing w:after="240"/>
        <w:jc w:val="both"/>
        <w:rPr>
          <w:rFonts w:asciiTheme="minorHAnsi" w:hAnsiTheme="minorHAnsi" w:cstheme="minorHAnsi"/>
          <w:color w:val="000000"/>
          <w:sz w:val="22"/>
          <w:szCs w:val="24"/>
        </w:rPr>
      </w:pPr>
      <w:r w:rsidRPr="00072F00">
        <w:rPr>
          <w:rFonts w:asciiTheme="minorHAnsi" w:hAnsiTheme="minorHAnsi" w:cstheme="minorHAnsi"/>
          <w:color w:val="000000"/>
          <w:sz w:val="22"/>
          <w:szCs w:val="24"/>
        </w:rPr>
        <w:t xml:space="preserve">Rozsah prací, kvalita a druh materiálů a dodávek a jejich cena jsou dány oceněným položkovým rozpočtem, </w:t>
      </w:r>
      <w:r w:rsidRPr="00072F00">
        <w:rPr>
          <w:rFonts w:asciiTheme="minorHAnsi" w:hAnsiTheme="minorHAnsi" w:cstheme="minorHAnsi"/>
          <w:bCs/>
          <w:color w:val="000000"/>
          <w:sz w:val="22"/>
          <w:szCs w:val="24"/>
        </w:rPr>
        <w:t xml:space="preserve">který tvoří přílohu č. 1 této smlouvy, a který je </w:t>
      </w:r>
      <w:r w:rsidRPr="00072F00">
        <w:rPr>
          <w:rFonts w:asciiTheme="minorHAnsi" w:hAnsiTheme="minorHAnsi" w:cstheme="minorHAnsi"/>
          <w:bCs/>
          <w:sz w:val="22"/>
          <w:szCs w:val="24"/>
        </w:rPr>
        <w:t>zhotovitel povinen respektovat a při plnění smlouvy v plném rozsahu dodržovat</w:t>
      </w:r>
      <w:r w:rsidRPr="00072F00">
        <w:rPr>
          <w:rFonts w:asciiTheme="minorHAnsi" w:hAnsiTheme="minorHAnsi" w:cstheme="minorHAnsi"/>
          <w:color w:val="000000"/>
          <w:sz w:val="22"/>
          <w:szCs w:val="24"/>
        </w:rPr>
        <w:t>.</w:t>
      </w:r>
      <w:r w:rsidRPr="00072F00">
        <w:rPr>
          <w:rFonts w:asciiTheme="minorHAnsi" w:hAnsiTheme="minorHAnsi" w:cstheme="minorHAnsi"/>
          <w:sz w:val="22"/>
          <w:szCs w:val="24"/>
        </w:rPr>
        <w:t xml:space="preserve"> </w:t>
      </w:r>
      <w:r w:rsidRPr="00072F00">
        <w:rPr>
          <w:rFonts w:asciiTheme="minorHAnsi" w:hAnsiTheme="minorHAnsi" w:cstheme="minorHAnsi"/>
          <w:color w:val="000000"/>
          <w:sz w:val="22"/>
          <w:szCs w:val="24"/>
        </w:rPr>
        <w:t>Jakost všech výrobků a komponentů použitých při realizaci díla, musí odpovídat platným ČSN, případně EN.</w:t>
      </w:r>
    </w:p>
    <w:p w14:paraId="54847983" w14:textId="77777777" w:rsidR="004856A2" w:rsidRPr="00072F00" w:rsidRDefault="004856A2" w:rsidP="001C6717">
      <w:pPr>
        <w:pStyle w:val="Odstavecseseznamem"/>
        <w:numPr>
          <w:ilvl w:val="0"/>
          <w:numId w:val="13"/>
        </w:numPr>
        <w:spacing w:after="240"/>
        <w:jc w:val="both"/>
        <w:rPr>
          <w:rFonts w:asciiTheme="minorHAnsi" w:hAnsiTheme="minorHAnsi" w:cstheme="minorHAnsi"/>
          <w:color w:val="000000"/>
          <w:sz w:val="22"/>
          <w:szCs w:val="24"/>
        </w:rPr>
      </w:pPr>
      <w:r w:rsidRPr="00072F00">
        <w:rPr>
          <w:rFonts w:asciiTheme="minorHAnsi" w:hAnsiTheme="minorHAnsi" w:cstheme="minorHAnsi"/>
          <w:sz w:val="22"/>
          <w:szCs w:val="24"/>
        </w:rPr>
        <w:t>Zhotovitel prohlašuje, že mu před podpisem této smlouvy byly předány všechny podklady a prohlašuje, že se s nimi stejně</w:t>
      </w:r>
      <w:r w:rsidR="003F0D31" w:rsidRPr="00072F00">
        <w:rPr>
          <w:rFonts w:asciiTheme="minorHAnsi" w:hAnsiTheme="minorHAnsi" w:cstheme="minorHAnsi"/>
          <w:sz w:val="22"/>
          <w:szCs w:val="24"/>
        </w:rPr>
        <w:t>,</w:t>
      </w:r>
      <w:r w:rsidRPr="00072F00">
        <w:rPr>
          <w:rFonts w:asciiTheme="minorHAnsi" w:hAnsiTheme="minorHAnsi" w:cstheme="minorHAnsi"/>
          <w:sz w:val="22"/>
          <w:szCs w:val="24"/>
        </w:rPr>
        <w:t xml:space="preserve"> jako s ostatními přílohami výběrového řízení</w:t>
      </w:r>
      <w:r w:rsidR="003F0D31" w:rsidRPr="00072F00">
        <w:rPr>
          <w:rFonts w:asciiTheme="minorHAnsi" w:hAnsiTheme="minorHAnsi" w:cstheme="minorHAnsi"/>
          <w:sz w:val="22"/>
          <w:szCs w:val="24"/>
        </w:rPr>
        <w:t>,</w:t>
      </w:r>
      <w:r w:rsidRPr="00072F00">
        <w:rPr>
          <w:rFonts w:asciiTheme="minorHAnsi" w:hAnsiTheme="minorHAnsi" w:cstheme="minorHAnsi"/>
          <w:sz w:val="22"/>
          <w:szCs w:val="24"/>
        </w:rPr>
        <w:t xml:space="preserve"> jako odborně způsobilý subjekt seznámil a prohlašuje, že dílo lze podle této smlouvy a podmínek výběrového řízení provést tak, aby sloužilo svému účelu a splňovalo všechny požadavky na něj kladené a očekávané. Za správnost a úplnost předaných podkladů odpovídá objednatel. </w:t>
      </w:r>
    </w:p>
    <w:p w14:paraId="3A052C4E" w14:textId="77777777" w:rsidR="001D54E5" w:rsidRPr="00072F00" w:rsidRDefault="001D54E5" w:rsidP="00D94857">
      <w:pPr>
        <w:jc w:val="center"/>
        <w:rPr>
          <w:rFonts w:asciiTheme="minorHAnsi" w:hAnsiTheme="minorHAnsi" w:cstheme="minorHAnsi"/>
          <w:sz w:val="24"/>
          <w:szCs w:val="24"/>
        </w:rPr>
      </w:pPr>
    </w:p>
    <w:p w14:paraId="48AF58EB" w14:textId="47D6C2E4" w:rsidR="00D94857" w:rsidRPr="00072F00" w:rsidRDefault="00D94857" w:rsidP="00D94857">
      <w:pPr>
        <w:jc w:val="center"/>
        <w:rPr>
          <w:rFonts w:asciiTheme="minorHAnsi" w:hAnsiTheme="minorHAnsi" w:cstheme="minorHAnsi"/>
          <w:b/>
          <w:sz w:val="24"/>
          <w:szCs w:val="24"/>
        </w:rPr>
      </w:pPr>
      <w:r w:rsidRPr="00072F00">
        <w:rPr>
          <w:rFonts w:asciiTheme="minorHAnsi" w:hAnsiTheme="minorHAnsi" w:cstheme="minorHAnsi"/>
          <w:b/>
          <w:sz w:val="24"/>
          <w:szCs w:val="24"/>
        </w:rPr>
        <w:t>Článek III.</w:t>
      </w:r>
      <w:r w:rsidR="00072F00" w:rsidRPr="00072F00">
        <w:rPr>
          <w:rFonts w:asciiTheme="minorHAnsi" w:hAnsiTheme="minorHAnsi" w:cstheme="minorHAnsi"/>
          <w:b/>
          <w:sz w:val="24"/>
          <w:szCs w:val="24"/>
        </w:rPr>
        <w:t xml:space="preserve"> </w:t>
      </w:r>
      <w:r w:rsidRPr="00072F00">
        <w:rPr>
          <w:rFonts w:asciiTheme="minorHAnsi" w:hAnsiTheme="minorHAnsi" w:cstheme="minorHAnsi"/>
          <w:b/>
          <w:sz w:val="24"/>
          <w:szCs w:val="24"/>
        </w:rPr>
        <w:t>Účel díla</w:t>
      </w:r>
    </w:p>
    <w:p w14:paraId="09F3161A" w14:textId="77777777" w:rsidR="00D94857" w:rsidRPr="00072F00" w:rsidRDefault="002A55FB" w:rsidP="002A55FB">
      <w:pPr>
        <w:tabs>
          <w:tab w:val="left" w:pos="2472"/>
        </w:tabs>
        <w:jc w:val="both"/>
        <w:rPr>
          <w:rFonts w:asciiTheme="minorHAnsi" w:hAnsiTheme="minorHAnsi" w:cstheme="minorHAnsi"/>
          <w:sz w:val="24"/>
          <w:szCs w:val="24"/>
        </w:rPr>
      </w:pPr>
      <w:r w:rsidRPr="00072F00">
        <w:rPr>
          <w:rFonts w:asciiTheme="minorHAnsi" w:hAnsiTheme="minorHAnsi" w:cstheme="minorHAnsi"/>
          <w:sz w:val="24"/>
          <w:szCs w:val="24"/>
        </w:rPr>
        <w:tab/>
      </w:r>
    </w:p>
    <w:p w14:paraId="4DA3980B" w14:textId="216284F2" w:rsidR="008F322B" w:rsidRPr="00072F00" w:rsidRDefault="009475AA" w:rsidP="00072F00">
      <w:pPr>
        <w:pStyle w:val="Odstavecseseznamem"/>
        <w:numPr>
          <w:ilvl w:val="0"/>
          <w:numId w:val="29"/>
        </w:numPr>
        <w:ind w:left="426" w:hanging="426"/>
        <w:jc w:val="both"/>
        <w:rPr>
          <w:rFonts w:asciiTheme="minorHAnsi" w:hAnsiTheme="minorHAnsi" w:cstheme="minorHAnsi"/>
          <w:bCs/>
          <w:sz w:val="22"/>
          <w:szCs w:val="24"/>
        </w:rPr>
      </w:pPr>
      <w:r w:rsidRPr="00072F00">
        <w:rPr>
          <w:rFonts w:asciiTheme="minorHAnsi" w:hAnsiTheme="minorHAnsi" w:cstheme="minorHAnsi"/>
          <w:sz w:val="22"/>
          <w:szCs w:val="24"/>
        </w:rPr>
        <w:t>Vybudování víceúčelového sportoviště v obci Střílky.</w:t>
      </w:r>
    </w:p>
    <w:p w14:paraId="180CCB78" w14:textId="77777777" w:rsidR="001D54E5" w:rsidRPr="00072F00" w:rsidRDefault="001D54E5" w:rsidP="001D54E5">
      <w:pPr>
        <w:jc w:val="both"/>
        <w:rPr>
          <w:rFonts w:asciiTheme="minorHAnsi" w:hAnsiTheme="minorHAnsi" w:cstheme="minorHAnsi"/>
          <w:bCs/>
          <w:sz w:val="22"/>
          <w:szCs w:val="24"/>
        </w:rPr>
      </w:pPr>
    </w:p>
    <w:p w14:paraId="41A8747F" w14:textId="77777777" w:rsidR="00072F00" w:rsidRPr="00072F00" w:rsidRDefault="00072F00" w:rsidP="001D54E5">
      <w:pPr>
        <w:jc w:val="both"/>
        <w:rPr>
          <w:rFonts w:asciiTheme="minorHAnsi" w:hAnsiTheme="minorHAnsi" w:cstheme="minorHAnsi"/>
          <w:bCs/>
          <w:sz w:val="24"/>
          <w:szCs w:val="24"/>
        </w:rPr>
      </w:pPr>
    </w:p>
    <w:p w14:paraId="4E444140" w14:textId="28D655DB" w:rsidR="00D94857" w:rsidRPr="00072F00" w:rsidRDefault="00D94857" w:rsidP="00D94857">
      <w:pPr>
        <w:jc w:val="center"/>
        <w:rPr>
          <w:rFonts w:asciiTheme="minorHAnsi" w:hAnsiTheme="minorHAnsi" w:cstheme="minorHAnsi"/>
          <w:b/>
          <w:bCs/>
          <w:sz w:val="24"/>
          <w:szCs w:val="24"/>
        </w:rPr>
      </w:pPr>
      <w:r w:rsidRPr="00072F00">
        <w:rPr>
          <w:rFonts w:asciiTheme="minorHAnsi" w:hAnsiTheme="minorHAnsi" w:cstheme="minorHAnsi"/>
          <w:b/>
          <w:sz w:val="24"/>
          <w:szCs w:val="24"/>
        </w:rPr>
        <w:t>Článek IV.</w:t>
      </w:r>
      <w:r w:rsidR="00072F00" w:rsidRPr="00072F00">
        <w:rPr>
          <w:rFonts w:asciiTheme="minorHAnsi" w:hAnsiTheme="minorHAnsi" w:cstheme="minorHAnsi"/>
          <w:b/>
          <w:bCs/>
          <w:sz w:val="24"/>
          <w:szCs w:val="24"/>
        </w:rPr>
        <w:t xml:space="preserve"> </w:t>
      </w:r>
      <w:r w:rsidRPr="00072F00">
        <w:rPr>
          <w:rFonts w:asciiTheme="minorHAnsi" w:hAnsiTheme="minorHAnsi" w:cstheme="minorHAnsi"/>
          <w:b/>
          <w:bCs/>
          <w:sz w:val="24"/>
          <w:szCs w:val="24"/>
        </w:rPr>
        <w:t>Doba a místo plnění</w:t>
      </w:r>
    </w:p>
    <w:p w14:paraId="2B8817E8" w14:textId="77777777" w:rsidR="00D94857" w:rsidRPr="00072F00" w:rsidRDefault="00D94857" w:rsidP="00D94857">
      <w:pPr>
        <w:tabs>
          <w:tab w:val="left" w:pos="426"/>
        </w:tabs>
        <w:rPr>
          <w:rFonts w:asciiTheme="minorHAnsi" w:hAnsiTheme="minorHAnsi" w:cstheme="minorHAnsi"/>
          <w:b/>
          <w:bCs/>
          <w:sz w:val="24"/>
          <w:szCs w:val="24"/>
        </w:rPr>
      </w:pPr>
    </w:p>
    <w:p w14:paraId="5A3FC79C" w14:textId="42F76EAF" w:rsidR="00FE7D3D" w:rsidRPr="00072F00" w:rsidRDefault="00FE7D3D" w:rsidP="001C6717">
      <w:pPr>
        <w:numPr>
          <w:ilvl w:val="0"/>
          <w:numId w:val="6"/>
        </w:numPr>
        <w:tabs>
          <w:tab w:val="left" w:pos="360"/>
        </w:tabs>
        <w:spacing w:after="240"/>
        <w:ind w:left="360"/>
        <w:jc w:val="both"/>
        <w:rPr>
          <w:rFonts w:asciiTheme="minorHAnsi" w:hAnsiTheme="minorHAnsi" w:cstheme="minorHAnsi"/>
          <w:b/>
          <w:sz w:val="22"/>
          <w:szCs w:val="24"/>
        </w:rPr>
      </w:pPr>
      <w:r w:rsidRPr="00072F00">
        <w:rPr>
          <w:rFonts w:asciiTheme="minorHAnsi" w:hAnsiTheme="minorHAnsi" w:cstheme="minorHAnsi"/>
          <w:b/>
          <w:sz w:val="22"/>
          <w:szCs w:val="24"/>
        </w:rPr>
        <w:t xml:space="preserve">K předání a převzetí staveniště dojde </w:t>
      </w:r>
      <w:r w:rsidRPr="00072F00">
        <w:rPr>
          <w:rFonts w:asciiTheme="minorHAnsi" w:hAnsiTheme="minorHAnsi" w:cstheme="minorHAnsi"/>
          <w:sz w:val="22"/>
          <w:szCs w:val="24"/>
        </w:rPr>
        <w:t xml:space="preserve">po uzavření této smlouvy, nejpozději do 7 dnů od doručení výzvy objednatele k převzetí staveniště, která bude učiněna po uzavření smlouvy. O předání a převzetí staveniště bude pořízen písemný zápis (předávací protokol), podepsaný oprávněnými zástupci obou smluvních stran. </w:t>
      </w:r>
    </w:p>
    <w:p w14:paraId="42C145D0" w14:textId="39BEE8F1" w:rsidR="00FE7D3D" w:rsidRPr="00072F00" w:rsidRDefault="00FE7D3D" w:rsidP="001C6717">
      <w:pPr>
        <w:numPr>
          <w:ilvl w:val="0"/>
          <w:numId w:val="6"/>
        </w:numPr>
        <w:tabs>
          <w:tab w:val="left" w:pos="360"/>
        </w:tabs>
        <w:spacing w:after="240"/>
        <w:ind w:left="360"/>
        <w:jc w:val="both"/>
        <w:rPr>
          <w:rFonts w:asciiTheme="minorHAnsi" w:hAnsiTheme="minorHAnsi" w:cstheme="minorHAnsi"/>
          <w:b/>
          <w:sz w:val="22"/>
          <w:szCs w:val="24"/>
        </w:rPr>
      </w:pPr>
      <w:r w:rsidRPr="00072F00">
        <w:rPr>
          <w:rFonts w:asciiTheme="minorHAnsi" w:hAnsiTheme="minorHAnsi" w:cstheme="minorHAnsi"/>
          <w:sz w:val="22"/>
          <w:szCs w:val="24"/>
        </w:rPr>
        <w:t>Zařízení staveniště vybuduje na své náklady zhotovitel, který si na své náklady také zajistí místa pro skládky materiálu pro realizaci prací podle této smlouvy. Zařízení staveniště zabezpečuje zhotovitel v souladu se svými potřebami, dokumentací předanou objednatelem a s požadavky objednatele.</w:t>
      </w:r>
    </w:p>
    <w:p w14:paraId="19206CBA" w14:textId="0A011C30" w:rsidR="00C97C8D" w:rsidRPr="00072F00" w:rsidRDefault="00FE7D3D" w:rsidP="001C6717">
      <w:pPr>
        <w:numPr>
          <w:ilvl w:val="0"/>
          <w:numId w:val="6"/>
        </w:numPr>
        <w:tabs>
          <w:tab w:val="left" w:pos="360"/>
        </w:tabs>
        <w:spacing w:after="240"/>
        <w:ind w:left="360"/>
        <w:jc w:val="both"/>
        <w:rPr>
          <w:rFonts w:asciiTheme="minorHAnsi" w:hAnsiTheme="minorHAnsi" w:cstheme="minorHAnsi"/>
          <w:b/>
          <w:sz w:val="22"/>
          <w:szCs w:val="24"/>
        </w:rPr>
      </w:pPr>
      <w:r w:rsidRPr="00072F00">
        <w:rPr>
          <w:rFonts w:asciiTheme="minorHAnsi" w:hAnsiTheme="minorHAnsi" w:cstheme="minorHAnsi"/>
          <w:b/>
          <w:sz w:val="22"/>
          <w:szCs w:val="24"/>
        </w:rPr>
        <w:t xml:space="preserve">Zhotovitel je povinen zahájit </w:t>
      </w:r>
      <w:r w:rsidR="008C7373" w:rsidRPr="00072F00">
        <w:rPr>
          <w:rFonts w:asciiTheme="minorHAnsi" w:hAnsiTheme="minorHAnsi" w:cstheme="minorHAnsi"/>
          <w:b/>
          <w:sz w:val="22"/>
          <w:szCs w:val="24"/>
        </w:rPr>
        <w:t>plnění</w:t>
      </w:r>
      <w:r w:rsidRPr="00072F00">
        <w:rPr>
          <w:rFonts w:asciiTheme="minorHAnsi" w:hAnsiTheme="minorHAnsi" w:cstheme="minorHAnsi"/>
          <w:b/>
          <w:sz w:val="22"/>
          <w:szCs w:val="24"/>
        </w:rPr>
        <w:t xml:space="preserve"> dle této smlouvy nejpozději do 5 dnů od předání a převzetí staveniště</w:t>
      </w:r>
      <w:r w:rsidRPr="00072F00">
        <w:rPr>
          <w:rFonts w:asciiTheme="minorHAnsi" w:hAnsiTheme="minorHAnsi" w:cstheme="minorHAnsi"/>
          <w:sz w:val="22"/>
          <w:szCs w:val="24"/>
        </w:rPr>
        <w:t>, termín zahájení stavebních prací bude zapsán ve stavebním deníku</w:t>
      </w:r>
      <w:r w:rsidRPr="00072F00">
        <w:rPr>
          <w:rFonts w:asciiTheme="minorHAnsi" w:hAnsiTheme="minorHAnsi" w:cstheme="minorHAnsi"/>
          <w:b/>
          <w:sz w:val="22"/>
          <w:szCs w:val="24"/>
        </w:rPr>
        <w:t xml:space="preserve">. </w:t>
      </w:r>
    </w:p>
    <w:p w14:paraId="4107A068" w14:textId="435E5758" w:rsidR="00FE7D3D" w:rsidRPr="00072F00" w:rsidRDefault="00FE7D3D" w:rsidP="001C6717">
      <w:pPr>
        <w:numPr>
          <w:ilvl w:val="0"/>
          <w:numId w:val="6"/>
        </w:numPr>
        <w:tabs>
          <w:tab w:val="left" w:pos="360"/>
        </w:tabs>
        <w:spacing w:after="240"/>
        <w:ind w:left="360"/>
        <w:jc w:val="both"/>
        <w:rPr>
          <w:rFonts w:asciiTheme="minorHAnsi" w:hAnsiTheme="minorHAnsi" w:cstheme="minorHAnsi"/>
          <w:b/>
          <w:sz w:val="22"/>
          <w:szCs w:val="24"/>
        </w:rPr>
      </w:pPr>
      <w:r w:rsidRPr="00072F00">
        <w:rPr>
          <w:rFonts w:asciiTheme="minorHAnsi" w:hAnsiTheme="minorHAnsi" w:cstheme="minorHAnsi"/>
          <w:b/>
          <w:sz w:val="22"/>
          <w:szCs w:val="24"/>
        </w:rPr>
        <w:lastRenderedPageBreak/>
        <w:t xml:space="preserve">Ukončení provádění díla: nejpozději do </w:t>
      </w:r>
      <w:r w:rsidR="008C7373" w:rsidRPr="00072F00">
        <w:rPr>
          <w:rFonts w:asciiTheme="minorHAnsi" w:hAnsiTheme="minorHAnsi" w:cstheme="minorHAnsi"/>
          <w:b/>
          <w:sz w:val="22"/>
          <w:szCs w:val="24"/>
        </w:rPr>
        <w:t xml:space="preserve">2 měsíců </w:t>
      </w:r>
      <w:r w:rsidR="009F6C80" w:rsidRPr="00072F00">
        <w:rPr>
          <w:rFonts w:asciiTheme="minorHAnsi" w:hAnsiTheme="minorHAnsi" w:cstheme="minorHAnsi"/>
          <w:b/>
          <w:sz w:val="22"/>
          <w:szCs w:val="24"/>
        </w:rPr>
        <w:t xml:space="preserve">od zahájení </w:t>
      </w:r>
      <w:r w:rsidR="008C7373" w:rsidRPr="00072F00">
        <w:rPr>
          <w:rFonts w:asciiTheme="minorHAnsi" w:hAnsiTheme="minorHAnsi" w:cstheme="minorHAnsi"/>
          <w:b/>
          <w:sz w:val="22"/>
          <w:szCs w:val="24"/>
        </w:rPr>
        <w:t>plnění dle této smlouvy</w:t>
      </w:r>
      <w:r w:rsidRPr="00072F00">
        <w:rPr>
          <w:rFonts w:asciiTheme="minorHAnsi" w:hAnsiTheme="minorHAnsi" w:cstheme="minorHAnsi"/>
          <w:b/>
          <w:sz w:val="22"/>
          <w:szCs w:val="24"/>
        </w:rPr>
        <w:t>.</w:t>
      </w:r>
    </w:p>
    <w:p w14:paraId="3ABF7313" w14:textId="4F30CB2D" w:rsidR="00C97C8D" w:rsidRPr="00072F00" w:rsidRDefault="00FE7D3D" w:rsidP="001C6717">
      <w:pPr>
        <w:numPr>
          <w:ilvl w:val="0"/>
          <w:numId w:val="6"/>
        </w:numPr>
        <w:tabs>
          <w:tab w:val="left" w:pos="360"/>
        </w:tabs>
        <w:spacing w:after="240"/>
        <w:ind w:left="360"/>
        <w:jc w:val="both"/>
        <w:rPr>
          <w:rFonts w:asciiTheme="minorHAnsi" w:hAnsiTheme="minorHAnsi" w:cstheme="minorHAnsi"/>
          <w:b/>
          <w:sz w:val="22"/>
          <w:szCs w:val="24"/>
        </w:rPr>
      </w:pPr>
      <w:r w:rsidRPr="00072F00">
        <w:rPr>
          <w:rFonts w:asciiTheme="minorHAnsi" w:hAnsiTheme="minorHAnsi" w:cstheme="minorHAnsi"/>
          <w:sz w:val="22"/>
          <w:szCs w:val="24"/>
        </w:rPr>
        <w:t>Dodržení termínu provedení díla zhotovitelem je závislé na řádné a včasné součinnosti objednatele dohodnuté v této smlouvě. Po dobu prodlení objednatele s poskytnutím součinnosti není zhotovitel v prodlení s plněním závazku.</w:t>
      </w:r>
    </w:p>
    <w:p w14:paraId="0A2DB7F0" w14:textId="1EBF43AC" w:rsidR="004856A2" w:rsidRPr="00072F00" w:rsidRDefault="004856A2" w:rsidP="001C6717">
      <w:pPr>
        <w:numPr>
          <w:ilvl w:val="0"/>
          <w:numId w:val="6"/>
        </w:numPr>
        <w:tabs>
          <w:tab w:val="left" w:pos="360"/>
        </w:tabs>
        <w:spacing w:after="240"/>
        <w:ind w:left="360"/>
        <w:jc w:val="both"/>
        <w:rPr>
          <w:rFonts w:asciiTheme="minorHAnsi" w:hAnsiTheme="minorHAnsi" w:cstheme="minorHAnsi"/>
          <w:b/>
          <w:sz w:val="22"/>
          <w:szCs w:val="24"/>
        </w:rPr>
      </w:pPr>
      <w:r w:rsidRPr="00072F00">
        <w:rPr>
          <w:rFonts w:asciiTheme="minorHAnsi" w:hAnsiTheme="minorHAnsi" w:cstheme="minorHAnsi"/>
          <w:sz w:val="22"/>
          <w:szCs w:val="24"/>
        </w:rPr>
        <w:t xml:space="preserve">Termín provedení může </w:t>
      </w:r>
      <w:r w:rsidRPr="00072F00">
        <w:rPr>
          <w:rFonts w:asciiTheme="minorHAnsi" w:hAnsiTheme="minorHAnsi" w:cstheme="minorHAnsi"/>
          <w:bCs/>
          <w:iCs/>
          <w:sz w:val="22"/>
          <w:szCs w:val="24"/>
        </w:rPr>
        <w:t xml:space="preserve">být měněn jen </w:t>
      </w:r>
      <w:r w:rsidRPr="00072F00">
        <w:rPr>
          <w:rFonts w:asciiTheme="minorHAnsi" w:hAnsiTheme="minorHAnsi" w:cstheme="minorHAnsi"/>
          <w:sz w:val="22"/>
          <w:szCs w:val="24"/>
        </w:rPr>
        <w:t>v případě dohody o změně smlouvy dle článku VII. odst. 2</w:t>
      </w:r>
      <w:r w:rsidRPr="00072F00">
        <w:rPr>
          <w:rFonts w:asciiTheme="minorHAnsi" w:hAnsiTheme="minorHAnsi" w:cstheme="minorHAnsi"/>
          <w:bCs/>
          <w:iCs/>
          <w:sz w:val="22"/>
          <w:szCs w:val="24"/>
        </w:rPr>
        <w:t>.</w:t>
      </w:r>
    </w:p>
    <w:p w14:paraId="16F63A7F" w14:textId="527F1739" w:rsidR="004856A2" w:rsidRPr="00072F00" w:rsidRDefault="004856A2" w:rsidP="001C6717">
      <w:pPr>
        <w:numPr>
          <w:ilvl w:val="0"/>
          <w:numId w:val="6"/>
        </w:numPr>
        <w:tabs>
          <w:tab w:val="left" w:pos="360"/>
        </w:tabs>
        <w:spacing w:after="240"/>
        <w:ind w:left="360"/>
        <w:jc w:val="both"/>
        <w:rPr>
          <w:rFonts w:asciiTheme="minorHAnsi" w:hAnsiTheme="minorHAnsi" w:cstheme="minorHAnsi"/>
          <w:sz w:val="22"/>
          <w:szCs w:val="24"/>
        </w:rPr>
      </w:pPr>
      <w:r w:rsidRPr="00072F00">
        <w:rPr>
          <w:rFonts w:asciiTheme="minorHAnsi" w:hAnsiTheme="minorHAnsi" w:cstheme="minorHAnsi"/>
          <w:sz w:val="22"/>
          <w:szCs w:val="24"/>
        </w:rPr>
        <w:t xml:space="preserve">Zhotovitel bude realizovat dílo </w:t>
      </w:r>
      <w:r w:rsidR="009475AA" w:rsidRPr="00072F00">
        <w:rPr>
          <w:rFonts w:asciiTheme="minorHAnsi" w:hAnsiTheme="minorHAnsi" w:cstheme="minorHAnsi"/>
          <w:sz w:val="22"/>
          <w:szCs w:val="24"/>
        </w:rPr>
        <w:t>na parcele p.č. 960/40, ulice Zámecká</w:t>
      </w:r>
      <w:r w:rsidR="001D54E5" w:rsidRPr="00072F00">
        <w:rPr>
          <w:rFonts w:asciiTheme="minorHAnsi" w:hAnsiTheme="minorHAnsi" w:cstheme="minorHAnsi"/>
          <w:sz w:val="22"/>
          <w:szCs w:val="24"/>
        </w:rPr>
        <w:t>, 768 04 Střílky</w:t>
      </w:r>
      <w:r w:rsidR="008C7373" w:rsidRPr="00072F00">
        <w:rPr>
          <w:rFonts w:asciiTheme="minorHAnsi" w:hAnsiTheme="minorHAnsi" w:cstheme="minorHAnsi"/>
          <w:sz w:val="22"/>
          <w:szCs w:val="24"/>
        </w:rPr>
        <w:t>.</w:t>
      </w:r>
      <w:r w:rsidRPr="00072F00">
        <w:rPr>
          <w:rFonts w:asciiTheme="minorHAnsi" w:hAnsiTheme="minorHAnsi" w:cstheme="minorHAnsi"/>
          <w:sz w:val="22"/>
          <w:szCs w:val="24"/>
        </w:rPr>
        <w:t xml:space="preserve"> </w:t>
      </w:r>
    </w:p>
    <w:p w14:paraId="7F2ED879" w14:textId="77777777" w:rsidR="00514F4E" w:rsidRPr="00072F00" w:rsidRDefault="00514F4E" w:rsidP="00D94857">
      <w:pPr>
        <w:jc w:val="center"/>
        <w:rPr>
          <w:rFonts w:asciiTheme="minorHAnsi" w:hAnsiTheme="minorHAnsi" w:cstheme="minorHAnsi"/>
          <w:sz w:val="24"/>
          <w:szCs w:val="24"/>
        </w:rPr>
      </w:pPr>
    </w:p>
    <w:p w14:paraId="2E65E05E" w14:textId="272E23D7" w:rsidR="00D94857" w:rsidRPr="00072F00" w:rsidRDefault="00D94857" w:rsidP="00072F00">
      <w:pPr>
        <w:jc w:val="center"/>
        <w:rPr>
          <w:rFonts w:asciiTheme="minorHAnsi" w:hAnsiTheme="minorHAnsi" w:cstheme="minorHAnsi"/>
          <w:b/>
          <w:bCs/>
          <w:sz w:val="24"/>
          <w:szCs w:val="24"/>
        </w:rPr>
      </w:pPr>
      <w:r w:rsidRPr="00072F00">
        <w:rPr>
          <w:rFonts w:asciiTheme="minorHAnsi" w:hAnsiTheme="minorHAnsi" w:cstheme="minorHAnsi"/>
          <w:b/>
          <w:sz w:val="24"/>
          <w:szCs w:val="24"/>
        </w:rPr>
        <w:t>Článek V.</w:t>
      </w:r>
      <w:r w:rsidR="00072F00" w:rsidRPr="00072F00">
        <w:rPr>
          <w:rFonts w:asciiTheme="minorHAnsi" w:hAnsiTheme="minorHAnsi" w:cstheme="minorHAnsi"/>
          <w:sz w:val="24"/>
          <w:szCs w:val="24"/>
        </w:rPr>
        <w:t xml:space="preserve"> </w:t>
      </w:r>
      <w:r w:rsidRPr="00072F00">
        <w:rPr>
          <w:rFonts w:asciiTheme="minorHAnsi" w:hAnsiTheme="minorHAnsi" w:cstheme="minorHAnsi"/>
          <w:b/>
          <w:bCs/>
          <w:sz w:val="24"/>
          <w:szCs w:val="24"/>
        </w:rPr>
        <w:t>Cena za dílo</w:t>
      </w:r>
    </w:p>
    <w:p w14:paraId="155D34F1" w14:textId="77777777" w:rsidR="00D94857" w:rsidRPr="00072F00" w:rsidRDefault="00D94857" w:rsidP="00D94857">
      <w:pPr>
        <w:ind w:left="426" w:hanging="426"/>
        <w:jc w:val="center"/>
        <w:rPr>
          <w:rFonts w:asciiTheme="minorHAnsi" w:hAnsiTheme="minorHAnsi" w:cstheme="minorHAnsi"/>
          <w:b/>
          <w:bCs/>
          <w:sz w:val="24"/>
          <w:szCs w:val="24"/>
        </w:rPr>
      </w:pPr>
    </w:p>
    <w:p w14:paraId="4BFAC2BC" w14:textId="77777777" w:rsidR="00072F00" w:rsidRDefault="00FE7D3D" w:rsidP="001C6717">
      <w:pPr>
        <w:pStyle w:val="Odstavecseseznamem"/>
        <w:numPr>
          <w:ilvl w:val="0"/>
          <w:numId w:val="21"/>
        </w:numPr>
        <w:spacing w:after="240"/>
        <w:jc w:val="both"/>
        <w:rPr>
          <w:rFonts w:asciiTheme="minorHAnsi" w:hAnsiTheme="minorHAnsi" w:cstheme="minorHAnsi"/>
          <w:bCs/>
          <w:sz w:val="22"/>
          <w:szCs w:val="24"/>
        </w:rPr>
      </w:pPr>
      <w:r w:rsidRPr="00072F00">
        <w:rPr>
          <w:rFonts w:asciiTheme="minorHAnsi" w:hAnsiTheme="minorHAnsi" w:cstheme="minorHAnsi"/>
          <w:sz w:val="22"/>
          <w:szCs w:val="24"/>
        </w:rPr>
        <w:t>Cena za zhotovení</w:t>
      </w:r>
      <w:r w:rsidRPr="00072F00">
        <w:rPr>
          <w:rFonts w:asciiTheme="minorHAnsi" w:hAnsiTheme="minorHAnsi" w:cstheme="minorHAnsi"/>
          <w:color w:val="000000"/>
          <w:sz w:val="22"/>
          <w:szCs w:val="24"/>
        </w:rPr>
        <w:t xml:space="preserve"> díla</w:t>
      </w:r>
      <w:r w:rsidRPr="00072F00">
        <w:rPr>
          <w:rFonts w:asciiTheme="minorHAnsi" w:hAnsiTheme="minorHAnsi" w:cstheme="minorHAnsi"/>
          <w:sz w:val="22"/>
          <w:szCs w:val="24"/>
        </w:rPr>
        <w:t xml:space="preserve"> v rozsahu celého článku I. je stanovena dohodou smluvních stran jako cena maximální a nejvýše přípustná, bez možnosti navyšování</w:t>
      </w:r>
      <w:r w:rsidRPr="00072F00">
        <w:rPr>
          <w:rFonts w:asciiTheme="minorHAnsi" w:hAnsiTheme="minorHAnsi" w:cstheme="minorHAnsi"/>
          <w:bCs/>
          <w:sz w:val="22"/>
          <w:szCs w:val="24"/>
        </w:rPr>
        <w:t>.</w:t>
      </w:r>
    </w:p>
    <w:p w14:paraId="2D1B7045" w14:textId="139F3BB4" w:rsidR="00FE7D3D" w:rsidRPr="00072F00" w:rsidRDefault="00FE7D3D" w:rsidP="001C6717">
      <w:pPr>
        <w:pStyle w:val="Odstavecseseznamem"/>
        <w:numPr>
          <w:ilvl w:val="0"/>
          <w:numId w:val="21"/>
        </w:numPr>
        <w:spacing w:after="240"/>
        <w:jc w:val="both"/>
        <w:rPr>
          <w:rFonts w:asciiTheme="minorHAnsi" w:hAnsiTheme="minorHAnsi" w:cstheme="minorHAnsi"/>
          <w:bCs/>
          <w:sz w:val="22"/>
          <w:szCs w:val="24"/>
        </w:rPr>
      </w:pPr>
      <w:r w:rsidRPr="00072F00">
        <w:rPr>
          <w:rFonts w:asciiTheme="minorHAnsi" w:hAnsiTheme="minorHAnsi" w:cstheme="minorHAnsi"/>
          <w:sz w:val="22"/>
          <w:szCs w:val="24"/>
        </w:rPr>
        <w:t>Cena za kompletní dílo byla dohodnuta dle úplného a závazného oceněného výkazu výměr (pří</w:t>
      </w:r>
      <w:r w:rsidR="00072F00" w:rsidRPr="00072F00">
        <w:rPr>
          <w:rFonts w:asciiTheme="minorHAnsi" w:hAnsiTheme="minorHAnsi" w:cstheme="minorHAnsi"/>
          <w:sz w:val="22"/>
          <w:szCs w:val="24"/>
        </w:rPr>
        <w:t xml:space="preserve">loha č. 1 této smlouvy) ve výši </w:t>
      </w:r>
      <w:r w:rsidR="00EA5E7D" w:rsidRPr="00EA5E7D">
        <w:rPr>
          <w:rFonts w:ascii="Calibri" w:hAnsi="Calibri" w:cs="Calibri"/>
          <w:b/>
          <w:sz w:val="22"/>
          <w:szCs w:val="22"/>
          <w:u w:val="single"/>
        </w:rPr>
        <w:fldChar w:fldCharType="begin">
          <w:ffData>
            <w:name w:val=""/>
            <w:enabled/>
            <w:calcOnExit w:val="0"/>
            <w:textInput/>
          </w:ffData>
        </w:fldChar>
      </w:r>
      <w:r w:rsidR="00EA5E7D" w:rsidRPr="00EA5E7D">
        <w:rPr>
          <w:rFonts w:ascii="Calibri" w:hAnsi="Calibri" w:cs="Calibri"/>
          <w:b/>
          <w:sz w:val="22"/>
          <w:szCs w:val="22"/>
          <w:u w:val="single"/>
        </w:rPr>
        <w:instrText xml:space="preserve"> FORMTEXT </w:instrText>
      </w:r>
      <w:r w:rsidR="00EA5E7D" w:rsidRPr="00EA5E7D">
        <w:rPr>
          <w:rFonts w:ascii="Calibri" w:hAnsi="Calibri" w:cs="Calibri"/>
          <w:b/>
          <w:sz w:val="22"/>
          <w:szCs w:val="22"/>
          <w:u w:val="single"/>
        </w:rPr>
      </w:r>
      <w:r w:rsidR="00EA5E7D" w:rsidRPr="00EA5E7D">
        <w:rPr>
          <w:rFonts w:ascii="Calibri" w:hAnsi="Calibri" w:cs="Calibri"/>
          <w:b/>
          <w:sz w:val="22"/>
          <w:szCs w:val="22"/>
          <w:u w:val="single"/>
        </w:rPr>
        <w:fldChar w:fldCharType="separate"/>
      </w:r>
      <w:r w:rsidR="00EA5E7D" w:rsidRPr="00EA5E7D">
        <w:rPr>
          <w:rFonts w:ascii="Calibri" w:hAnsi="Calibri" w:cs="Calibri"/>
          <w:b/>
          <w:noProof/>
          <w:sz w:val="22"/>
          <w:szCs w:val="22"/>
          <w:u w:val="single"/>
        </w:rPr>
        <w:t> </w:t>
      </w:r>
      <w:r w:rsidR="00EA5E7D" w:rsidRPr="00EA5E7D">
        <w:rPr>
          <w:rFonts w:ascii="Calibri" w:hAnsi="Calibri" w:cs="Calibri"/>
          <w:b/>
          <w:noProof/>
          <w:sz w:val="22"/>
          <w:szCs w:val="22"/>
          <w:u w:val="single"/>
        </w:rPr>
        <w:t> </w:t>
      </w:r>
      <w:r w:rsidR="00EA5E7D" w:rsidRPr="00EA5E7D">
        <w:rPr>
          <w:rFonts w:ascii="Calibri" w:hAnsi="Calibri" w:cs="Calibri"/>
          <w:b/>
          <w:noProof/>
          <w:sz w:val="22"/>
          <w:szCs w:val="22"/>
          <w:u w:val="single"/>
        </w:rPr>
        <w:t> </w:t>
      </w:r>
      <w:r w:rsidR="00EA5E7D" w:rsidRPr="00EA5E7D">
        <w:rPr>
          <w:rFonts w:ascii="Calibri" w:hAnsi="Calibri" w:cs="Calibri"/>
          <w:b/>
          <w:noProof/>
          <w:sz w:val="22"/>
          <w:szCs w:val="22"/>
          <w:u w:val="single"/>
        </w:rPr>
        <w:t> </w:t>
      </w:r>
      <w:r w:rsidR="00EA5E7D" w:rsidRPr="00EA5E7D">
        <w:rPr>
          <w:rFonts w:ascii="Calibri" w:hAnsi="Calibri" w:cs="Calibri"/>
          <w:b/>
          <w:noProof/>
          <w:sz w:val="22"/>
          <w:szCs w:val="22"/>
          <w:u w:val="single"/>
        </w:rPr>
        <w:t> </w:t>
      </w:r>
      <w:r w:rsidR="00EA5E7D" w:rsidRPr="00EA5E7D">
        <w:rPr>
          <w:rFonts w:ascii="Calibri" w:hAnsi="Calibri" w:cs="Calibri"/>
          <w:b/>
          <w:sz w:val="22"/>
          <w:szCs w:val="22"/>
          <w:u w:val="single"/>
        </w:rPr>
        <w:fldChar w:fldCharType="end"/>
      </w:r>
      <w:r w:rsidRPr="00EA5E7D">
        <w:rPr>
          <w:rFonts w:asciiTheme="minorHAnsi" w:hAnsiTheme="minorHAnsi" w:cstheme="minorHAnsi"/>
          <w:b/>
          <w:bCs/>
          <w:sz w:val="22"/>
          <w:szCs w:val="22"/>
          <w:u w:val="single"/>
        </w:rPr>
        <w:t xml:space="preserve"> Kč bez DPH</w:t>
      </w:r>
      <w:r w:rsidRPr="00072F00">
        <w:rPr>
          <w:rFonts w:asciiTheme="minorHAnsi" w:hAnsiTheme="minorHAnsi" w:cstheme="minorHAnsi"/>
          <w:sz w:val="22"/>
        </w:rPr>
        <w:tab/>
      </w:r>
    </w:p>
    <w:p w14:paraId="1E72E76A" w14:textId="438E6351" w:rsidR="00FE7D3D" w:rsidRPr="00072F00" w:rsidRDefault="00FE7D3D" w:rsidP="001C6717">
      <w:pPr>
        <w:pStyle w:val="text"/>
        <w:numPr>
          <w:ilvl w:val="0"/>
          <w:numId w:val="2"/>
        </w:numPr>
        <w:tabs>
          <w:tab w:val="num" w:pos="540"/>
        </w:tabs>
        <w:spacing w:before="0" w:after="240" w:line="240" w:lineRule="auto"/>
        <w:ind w:left="357" w:hanging="357"/>
        <w:rPr>
          <w:rFonts w:asciiTheme="minorHAnsi" w:hAnsiTheme="minorHAnsi" w:cstheme="minorHAnsi"/>
          <w:sz w:val="22"/>
          <w:szCs w:val="24"/>
        </w:rPr>
      </w:pPr>
      <w:r w:rsidRPr="00072F00">
        <w:rPr>
          <w:rFonts w:asciiTheme="minorHAnsi" w:hAnsiTheme="minorHAnsi" w:cstheme="minorHAnsi"/>
          <w:bCs/>
          <w:iCs/>
          <w:sz w:val="22"/>
          <w:szCs w:val="24"/>
        </w:rPr>
        <w:t>Zhotovitel je vázán cenou za kompletní dílo dle úplného a závazného oceněného výkazu výměr, který je součástí nabídky účastníka a přílohou č. 1 této smlouvy, do úplného dokončení díla.</w:t>
      </w:r>
    </w:p>
    <w:p w14:paraId="392493CB" w14:textId="77777777" w:rsidR="00FE7D3D" w:rsidRPr="00072F00" w:rsidRDefault="00FE7D3D" w:rsidP="001C6717">
      <w:pPr>
        <w:pStyle w:val="Styl2"/>
        <w:numPr>
          <w:ilvl w:val="0"/>
          <w:numId w:val="2"/>
        </w:numPr>
        <w:tabs>
          <w:tab w:val="num" w:pos="540"/>
        </w:tabs>
        <w:spacing w:before="0" w:after="240" w:line="240" w:lineRule="auto"/>
        <w:ind w:left="357" w:hanging="357"/>
        <w:rPr>
          <w:rFonts w:asciiTheme="minorHAnsi" w:hAnsiTheme="minorHAnsi" w:cstheme="minorHAnsi"/>
          <w:szCs w:val="24"/>
          <w:lang w:eastAsia="cs-CZ"/>
        </w:rPr>
      </w:pPr>
      <w:r w:rsidRPr="00072F00">
        <w:rPr>
          <w:rFonts w:asciiTheme="minorHAnsi" w:hAnsiTheme="minorHAnsi" w:cstheme="minorHAnsi"/>
          <w:szCs w:val="24"/>
        </w:rPr>
        <w:t>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w:t>
      </w:r>
    </w:p>
    <w:p w14:paraId="6DC5B14A" w14:textId="77777777" w:rsidR="00FE7D3D" w:rsidRPr="00072F00" w:rsidRDefault="00FE7D3D" w:rsidP="001C6717">
      <w:pPr>
        <w:pStyle w:val="Styl2"/>
        <w:numPr>
          <w:ilvl w:val="0"/>
          <w:numId w:val="2"/>
        </w:numPr>
        <w:tabs>
          <w:tab w:val="num" w:pos="540"/>
        </w:tabs>
        <w:spacing w:before="0" w:after="240" w:line="240" w:lineRule="auto"/>
        <w:ind w:left="357" w:hanging="357"/>
        <w:rPr>
          <w:rFonts w:asciiTheme="minorHAnsi" w:hAnsiTheme="minorHAnsi" w:cstheme="minorHAnsi"/>
          <w:szCs w:val="24"/>
          <w:lang w:eastAsia="cs-CZ"/>
        </w:rPr>
      </w:pPr>
      <w:r w:rsidRPr="00072F00">
        <w:rPr>
          <w:rFonts w:asciiTheme="minorHAnsi" w:hAnsiTheme="minorHAnsi" w:cstheme="minorHAnsi"/>
          <w:szCs w:val="24"/>
        </w:rPr>
        <w:t xml:space="preserve">Cena za dílo uvedená v odst. 2 tohoto článku je cenou nejvýše přípustnou a nelze ji překročit. K ceně za dílo bude připočteno DPH v zákonné výši. Cenu díla bude možné měnit pouze postupem dle čl. VII této smlouvy </w:t>
      </w:r>
      <w:r w:rsidR="00993C72" w:rsidRPr="00072F00">
        <w:rPr>
          <w:rFonts w:asciiTheme="minorHAnsi" w:hAnsiTheme="minorHAnsi" w:cstheme="minorHAnsi"/>
          <w:szCs w:val="24"/>
        </w:rPr>
        <w:t>a to</w:t>
      </w:r>
      <w:r w:rsidRPr="00072F00">
        <w:rPr>
          <w:rFonts w:asciiTheme="minorHAnsi" w:hAnsiTheme="minorHAnsi" w:cstheme="minorHAnsi"/>
          <w:szCs w:val="24"/>
        </w:rPr>
        <w:t xml:space="preserve"> následovně:</w:t>
      </w:r>
    </w:p>
    <w:p w14:paraId="542F436A" w14:textId="77777777" w:rsidR="00FE7D3D" w:rsidRPr="00072F00" w:rsidRDefault="00FE7D3D" w:rsidP="001C6717">
      <w:pPr>
        <w:pStyle w:val="Smlouva-slo"/>
        <w:numPr>
          <w:ilvl w:val="0"/>
          <w:numId w:val="16"/>
        </w:numPr>
        <w:tabs>
          <w:tab w:val="clear" w:pos="1077"/>
        </w:tabs>
        <w:spacing w:before="0" w:after="240"/>
        <w:ind w:left="720" w:hanging="360"/>
        <w:rPr>
          <w:rFonts w:asciiTheme="minorHAnsi" w:hAnsiTheme="minorHAnsi" w:cstheme="minorHAnsi"/>
          <w:sz w:val="22"/>
          <w:szCs w:val="24"/>
        </w:rPr>
      </w:pPr>
      <w:r w:rsidRPr="00072F00">
        <w:rPr>
          <w:rFonts w:asciiTheme="minorHAnsi" w:hAnsiTheme="minorHAnsi" w:cstheme="minorHAnsi"/>
          <w:sz w:val="22"/>
          <w:szCs w:val="24"/>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nedílnou součástí této smlouvy.</w:t>
      </w:r>
      <w:r w:rsidRPr="00072F00">
        <w:rPr>
          <w:rFonts w:asciiTheme="minorHAnsi" w:hAnsiTheme="minorHAnsi" w:cstheme="minorHAnsi"/>
          <w:b/>
          <w:bCs/>
          <w:sz w:val="22"/>
          <w:szCs w:val="24"/>
        </w:rPr>
        <w:t xml:space="preserve"> </w:t>
      </w:r>
      <w:r w:rsidRPr="00072F00">
        <w:rPr>
          <w:rFonts w:asciiTheme="minorHAnsi" w:hAnsiTheme="minorHAnsi" w:cstheme="minorHAnsi"/>
          <w:sz w:val="22"/>
          <w:szCs w:val="24"/>
        </w:rPr>
        <w:t>Smluvní strany se dohodly, že v případě méněprací nemá zhotovitel právo na náhradu škody, nákladů či ušlého zisku, které mu v důsledku méněprací vznikly.</w:t>
      </w:r>
    </w:p>
    <w:p w14:paraId="343A2A20" w14:textId="77777777" w:rsidR="00FE7D3D" w:rsidRPr="00072F00" w:rsidRDefault="00FE7D3D" w:rsidP="001C6717">
      <w:pPr>
        <w:pStyle w:val="Smlouva-slo"/>
        <w:widowControl/>
        <w:numPr>
          <w:ilvl w:val="0"/>
          <w:numId w:val="16"/>
        </w:numPr>
        <w:tabs>
          <w:tab w:val="clear" w:pos="1077"/>
        </w:tabs>
        <w:spacing w:before="0" w:after="240"/>
        <w:ind w:left="720" w:hanging="360"/>
        <w:rPr>
          <w:rFonts w:asciiTheme="minorHAnsi" w:hAnsiTheme="minorHAnsi" w:cstheme="minorHAnsi"/>
          <w:sz w:val="22"/>
          <w:szCs w:val="24"/>
        </w:rPr>
      </w:pPr>
      <w:r w:rsidRPr="00072F00">
        <w:rPr>
          <w:rFonts w:asciiTheme="minorHAnsi" w:hAnsiTheme="minorHAnsi" w:cstheme="minorHAnsi"/>
          <w:sz w:val="22"/>
          <w:szCs w:val="24"/>
        </w:rPr>
        <w:t>přičtením veškerých nákladů na provedení těch částí díla, které objednatel nařídil v souladu se zákonem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Pro práce a dodávky neuvedené v položkovém rozpočtu bude použita v souladu s vyhl. č. 169/2016 Sb., shodná cenová soustava, v jaké zhotovitel nacenil položkový rozpočet do nabídky. Pro práce a dodávky neuvedené ve sbornících, bude dohodnuta individuální kalkulace nebo hodinová sazba. K základním nákladům víceprací dopočte zhotovitel následně přirážku na podíl vedlejších nákladů v té výši, v jaké ji uplatnil ve svém položkovém rozpočtu pro příslušnou část díla.</w:t>
      </w:r>
    </w:p>
    <w:p w14:paraId="366EE7B1" w14:textId="77777777" w:rsidR="00FE7D3D" w:rsidRPr="00072F00" w:rsidRDefault="00FE7D3D" w:rsidP="001C6717">
      <w:pPr>
        <w:pStyle w:val="Smlouva-slo"/>
        <w:widowControl/>
        <w:numPr>
          <w:ilvl w:val="0"/>
          <w:numId w:val="16"/>
        </w:numPr>
        <w:tabs>
          <w:tab w:val="clear" w:pos="1077"/>
        </w:tabs>
        <w:spacing w:before="0" w:after="240"/>
        <w:ind w:left="720" w:hanging="360"/>
        <w:rPr>
          <w:rFonts w:asciiTheme="minorHAnsi" w:hAnsiTheme="minorHAnsi" w:cstheme="minorHAnsi"/>
          <w:sz w:val="22"/>
          <w:szCs w:val="24"/>
        </w:rPr>
      </w:pPr>
      <w:r w:rsidRPr="00072F00">
        <w:rPr>
          <w:rFonts w:asciiTheme="minorHAnsi" w:hAnsiTheme="minorHAnsi" w:cstheme="minorHAnsi"/>
          <w:sz w:val="22"/>
          <w:szCs w:val="24"/>
        </w:rPr>
        <w:lastRenderedPageBreak/>
        <w:t xml:space="preserve">před nebo v průběhu realizace předmětu plnění dojde ke změnám daňových předpisů majících vliv na cenu předmětu plnění; v takovém případě bude cena upravena dle sazeb daně z přidané hodnoty platných ke dni zdanitelného plnění. </w:t>
      </w:r>
    </w:p>
    <w:p w14:paraId="436761FB" w14:textId="77777777" w:rsidR="00FE7D3D" w:rsidRPr="00072F00" w:rsidRDefault="00FE7D3D" w:rsidP="001C6717">
      <w:pPr>
        <w:pStyle w:val="Odstavecseseznamem"/>
        <w:numPr>
          <w:ilvl w:val="0"/>
          <w:numId w:val="2"/>
        </w:numPr>
        <w:tabs>
          <w:tab w:val="left" w:pos="540"/>
          <w:tab w:val="left" w:pos="1980"/>
          <w:tab w:val="left" w:pos="7380"/>
        </w:tabs>
        <w:spacing w:after="240"/>
        <w:jc w:val="both"/>
        <w:rPr>
          <w:rFonts w:asciiTheme="minorHAnsi" w:hAnsiTheme="minorHAnsi" w:cstheme="minorHAnsi"/>
          <w:sz w:val="22"/>
          <w:szCs w:val="24"/>
        </w:rPr>
      </w:pPr>
      <w:r w:rsidRPr="00072F00">
        <w:rPr>
          <w:rFonts w:asciiTheme="minorHAnsi" w:hAnsiTheme="minorHAnsi" w:cstheme="minorHAnsi"/>
          <w:sz w:val="22"/>
          <w:szCs w:val="24"/>
        </w:rPr>
        <w:t>Za vícepráce se nepovažují náklady vynaložené k dosažení plné funkčnosti předmětu díla. Důvodem pro změnu ceny díla nejsou plnění zhotovitele, jejíchž provedení bylo vyvoláno jeho prodlením s prováděním díla nebo které jsou důsledkem vadného plnění zhotovitele nebo z důvodu chyb nebo nedostatků v položkovém rozpočtu, pokud jsou tyto chyby důsledkem nepřesného nebo neúplného ocenění soupisu stavebních prací, dodávek a služeb s výkazem výměr.</w:t>
      </w:r>
    </w:p>
    <w:p w14:paraId="17186B0B" w14:textId="77777777" w:rsidR="001D54E5" w:rsidRPr="00072F00" w:rsidRDefault="001D54E5" w:rsidP="00D94857">
      <w:pPr>
        <w:rPr>
          <w:rFonts w:asciiTheme="minorHAnsi" w:hAnsiTheme="minorHAnsi" w:cstheme="minorHAnsi"/>
          <w:sz w:val="24"/>
          <w:szCs w:val="24"/>
        </w:rPr>
      </w:pPr>
    </w:p>
    <w:p w14:paraId="12B2BDB9" w14:textId="7FA5C358" w:rsidR="00D94857" w:rsidRPr="00072F00" w:rsidRDefault="00D94857" w:rsidP="00072F00">
      <w:pPr>
        <w:jc w:val="center"/>
        <w:rPr>
          <w:rFonts w:asciiTheme="minorHAnsi" w:hAnsiTheme="minorHAnsi" w:cstheme="minorHAnsi"/>
          <w:b/>
          <w:bCs/>
          <w:iCs/>
          <w:sz w:val="24"/>
          <w:szCs w:val="24"/>
        </w:rPr>
      </w:pPr>
      <w:r w:rsidRPr="00072F00">
        <w:rPr>
          <w:rFonts w:asciiTheme="minorHAnsi" w:hAnsiTheme="minorHAnsi" w:cstheme="minorHAnsi"/>
          <w:b/>
          <w:sz w:val="24"/>
          <w:szCs w:val="24"/>
        </w:rPr>
        <w:t>Článek VI.</w:t>
      </w:r>
      <w:r w:rsidR="00072F00" w:rsidRPr="00072F00">
        <w:rPr>
          <w:rFonts w:asciiTheme="minorHAnsi" w:hAnsiTheme="minorHAnsi" w:cstheme="minorHAnsi"/>
          <w:b/>
          <w:sz w:val="24"/>
          <w:szCs w:val="24"/>
        </w:rPr>
        <w:t xml:space="preserve"> </w:t>
      </w:r>
      <w:r w:rsidRPr="00072F00">
        <w:rPr>
          <w:rFonts w:asciiTheme="minorHAnsi" w:hAnsiTheme="minorHAnsi" w:cstheme="minorHAnsi"/>
          <w:b/>
          <w:bCs/>
          <w:iCs/>
          <w:sz w:val="24"/>
          <w:szCs w:val="24"/>
        </w:rPr>
        <w:t xml:space="preserve">Platební podmínky </w:t>
      </w:r>
    </w:p>
    <w:p w14:paraId="6E251010" w14:textId="77777777" w:rsidR="00D94857" w:rsidRPr="00072F00" w:rsidRDefault="00D94857" w:rsidP="00D94857">
      <w:pPr>
        <w:pStyle w:val="Zkladntext"/>
        <w:numPr>
          <w:ilvl w:val="0"/>
          <w:numId w:val="0"/>
        </w:numPr>
        <w:jc w:val="center"/>
        <w:rPr>
          <w:rFonts w:asciiTheme="minorHAnsi" w:hAnsiTheme="minorHAnsi" w:cstheme="minorHAnsi"/>
          <w:b/>
          <w:bCs/>
          <w:iCs/>
          <w:color w:val="auto"/>
          <w:szCs w:val="24"/>
        </w:rPr>
      </w:pPr>
    </w:p>
    <w:p w14:paraId="1EE615F3" w14:textId="6BAC612A" w:rsidR="00D94857" w:rsidRPr="00072F00" w:rsidRDefault="00D94857" w:rsidP="001C6717">
      <w:pPr>
        <w:pStyle w:val="Zkladntext3"/>
        <w:numPr>
          <w:ilvl w:val="0"/>
          <w:numId w:val="5"/>
        </w:numPr>
        <w:tabs>
          <w:tab w:val="left" w:pos="540"/>
        </w:tabs>
        <w:spacing w:after="240"/>
        <w:ind w:hanging="425"/>
        <w:rPr>
          <w:rFonts w:asciiTheme="minorHAnsi" w:hAnsiTheme="minorHAnsi" w:cstheme="minorHAnsi"/>
          <w:i w:val="0"/>
          <w:iCs/>
          <w:sz w:val="22"/>
          <w:szCs w:val="24"/>
        </w:rPr>
      </w:pPr>
      <w:r w:rsidRPr="00072F00">
        <w:rPr>
          <w:rFonts w:asciiTheme="minorHAnsi" w:hAnsiTheme="minorHAnsi" w:cstheme="minorHAnsi"/>
          <w:i w:val="0"/>
          <w:sz w:val="22"/>
          <w:szCs w:val="24"/>
        </w:rPr>
        <w:t xml:space="preserve">Objednatel neposkytuje zálohy. </w:t>
      </w:r>
      <w:r w:rsidRPr="00072F00">
        <w:rPr>
          <w:rFonts w:asciiTheme="minorHAnsi" w:hAnsiTheme="minorHAnsi" w:cstheme="minorHAnsi"/>
          <w:i w:val="0"/>
          <w:iCs/>
          <w:sz w:val="22"/>
          <w:szCs w:val="24"/>
        </w:rPr>
        <w:t xml:space="preserve">Zhotovitel </w:t>
      </w:r>
      <w:r w:rsidR="001B43E5" w:rsidRPr="00072F00">
        <w:rPr>
          <w:rFonts w:asciiTheme="minorHAnsi" w:hAnsiTheme="minorHAnsi" w:cstheme="minorHAnsi"/>
          <w:i w:val="0"/>
          <w:iCs/>
          <w:sz w:val="22"/>
          <w:szCs w:val="24"/>
        </w:rPr>
        <w:t xml:space="preserve">bude objednateli fakturovat skutečně provedené práce a dodávky </w:t>
      </w:r>
      <w:r w:rsidR="00DB2AA0" w:rsidRPr="00072F00">
        <w:rPr>
          <w:rFonts w:asciiTheme="minorHAnsi" w:hAnsiTheme="minorHAnsi" w:cstheme="minorHAnsi"/>
          <w:i w:val="0"/>
          <w:iCs/>
          <w:sz w:val="22"/>
          <w:szCs w:val="24"/>
        </w:rPr>
        <w:t xml:space="preserve">v daném případě, a to s ohledem na dobu realizace díla, až po ukončení a odevzdání díla zadavateli, a to </w:t>
      </w:r>
      <w:r w:rsidR="00333906" w:rsidRPr="00072F00">
        <w:rPr>
          <w:rFonts w:asciiTheme="minorHAnsi" w:hAnsiTheme="minorHAnsi" w:cstheme="minorHAnsi"/>
          <w:i w:val="0"/>
          <w:iCs/>
          <w:sz w:val="22"/>
          <w:szCs w:val="24"/>
        </w:rPr>
        <w:t xml:space="preserve">daňovým dokladem, případně </w:t>
      </w:r>
      <w:r w:rsidR="006B020F" w:rsidRPr="00072F00">
        <w:rPr>
          <w:rFonts w:asciiTheme="minorHAnsi" w:hAnsiTheme="minorHAnsi" w:cstheme="minorHAnsi"/>
          <w:i w:val="0"/>
          <w:iCs/>
          <w:sz w:val="22"/>
          <w:szCs w:val="24"/>
        </w:rPr>
        <w:t>daňový</w:t>
      </w:r>
      <w:r w:rsidR="001B43E5" w:rsidRPr="00072F00">
        <w:rPr>
          <w:rFonts w:asciiTheme="minorHAnsi" w:hAnsiTheme="minorHAnsi" w:cstheme="minorHAnsi"/>
          <w:i w:val="0"/>
          <w:iCs/>
          <w:sz w:val="22"/>
          <w:szCs w:val="24"/>
        </w:rPr>
        <w:t>mi</w:t>
      </w:r>
      <w:r w:rsidR="006B020F" w:rsidRPr="00072F00">
        <w:rPr>
          <w:rFonts w:asciiTheme="minorHAnsi" w:hAnsiTheme="minorHAnsi" w:cstheme="minorHAnsi"/>
          <w:i w:val="0"/>
          <w:iCs/>
          <w:sz w:val="22"/>
          <w:szCs w:val="24"/>
        </w:rPr>
        <w:t xml:space="preserve"> doklad</w:t>
      </w:r>
      <w:r w:rsidR="001B43E5" w:rsidRPr="00072F00">
        <w:rPr>
          <w:rFonts w:asciiTheme="minorHAnsi" w:hAnsiTheme="minorHAnsi" w:cstheme="minorHAnsi"/>
          <w:i w:val="0"/>
          <w:iCs/>
          <w:sz w:val="22"/>
          <w:szCs w:val="24"/>
        </w:rPr>
        <w:t>y</w:t>
      </w:r>
      <w:r w:rsidR="006B020F" w:rsidRPr="00072F00">
        <w:rPr>
          <w:rFonts w:asciiTheme="minorHAnsi" w:hAnsiTheme="minorHAnsi" w:cstheme="minorHAnsi"/>
          <w:i w:val="0"/>
          <w:iCs/>
          <w:sz w:val="22"/>
          <w:szCs w:val="24"/>
        </w:rPr>
        <w:t xml:space="preserve"> (faktur</w:t>
      </w:r>
      <w:r w:rsidR="001B43E5" w:rsidRPr="00072F00">
        <w:rPr>
          <w:rFonts w:asciiTheme="minorHAnsi" w:hAnsiTheme="minorHAnsi" w:cstheme="minorHAnsi"/>
          <w:i w:val="0"/>
          <w:iCs/>
          <w:sz w:val="22"/>
          <w:szCs w:val="24"/>
        </w:rPr>
        <w:t>ami</w:t>
      </w:r>
      <w:r w:rsidR="006B020F" w:rsidRPr="00072F00">
        <w:rPr>
          <w:rFonts w:asciiTheme="minorHAnsi" w:hAnsiTheme="minorHAnsi" w:cstheme="minorHAnsi"/>
          <w:i w:val="0"/>
          <w:iCs/>
          <w:sz w:val="22"/>
          <w:szCs w:val="24"/>
        </w:rPr>
        <w:t>) s</w:t>
      </w:r>
      <w:r w:rsidR="00DB2AA0" w:rsidRPr="00072F00">
        <w:rPr>
          <w:rFonts w:asciiTheme="minorHAnsi" w:hAnsiTheme="minorHAnsi" w:cstheme="minorHAnsi"/>
          <w:i w:val="0"/>
          <w:iCs/>
          <w:sz w:val="22"/>
          <w:szCs w:val="24"/>
        </w:rPr>
        <w:t xml:space="preserve"> obsahovými </w:t>
      </w:r>
      <w:r w:rsidR="006B020F" w:rsidRPr="00072F00">
        <w:rPr>
          <w:rFonts w:asciiTheme="minorHAnsi" w:hAnsiTheme="minorHAnsi" w:cstheme="minorHAnsi"/>
          <w:i w:val="0"/>
          <w:iCs/>
          <w:sz w:val="22"/>
          <w:szCs w:val="24"/>
        </w:rPr>
        <w:t>náležitostmi dle § 29 zákona</w:t>
      </w:r>
      <w:r w:rsidR="001C6717">
        <w:rPr>
          <w:rFonts w:asciiTheme="minorHAnsi" w:hAnsiTheme="minorHAnsi" w:cstheme="minorHAnsi"/>
          <w:i w:val="0"/>
          <w:iCs/>
          <w:sz w:val="22"/>
          <w:szCs w:val="24"/>
        </w:rPr>
        <w:t xml:space="preserve"> </w:t>
      </w:r>
      <w:r w:rsidR="006B020F" w:rsidRPr="00072F00">
        <w:rPr>
          <w:rFonts w:asciiTheme="minorHAnsi" w:hAnsiTheme="minorHAnsi" w:cstheme="minorHAnsi"/>
          <w:i w:val="0"/>
          <w:iCs/>
          <w:sz w:val="22"/>
          <w:szCs w:val="24"/>
        </w:rPr>
        <w:t>č. 235/2004 Sb., o dani z přidané hodnoty, ve znění pozdějších předpisů.</w:t>
      </w:r>
    </w:p>
    <w:p w14:paraId="11BBC0AF" w14:textId="77777777" w:rsidR="00DB2AA0" w:rsidRPr="00072F00" w:rsidRDefault="00D94857" w:rsidP="001C6717">
      <w:pPr>
        <w:pStyle w:val="Zkladntext3"/>
        <w:numPr>
          <w:ilvl w:val="0"/>
          <w:numId w:val="5"/>
        </w:numPr>
        <w:tabs>
          <w:tab w:val="left" w:pos="540"/>
        </w:tabs>
        <w:spacing w:after="240"/>
        <w:rPr>
          <w:rFonts w:asciiTheme="minorHAnsi" w:hAnsiTheme="minorHAnsi" w:cstheme="minorHAnsi"/>
          <w:i w:val="0"/>
          <w:sz w:val="22"/>
          <w:szCs w:val="24"/>
          <w:u w:val="single"/>
        </w:rPr>
      </w:pPr>
      <w:r w:rsidRPr="00072F00">
        <w:rPr>
          <w:rFonts w:asciiTheme="minorHAnsi" w:hAnsiTheme="minorHAnsi" w:cstheme="minorHAnsi"/>
          <w:i w:val="0"/>
          <w:sz w:val="22"/>
          <w:szCs w:val="24"/>
        </w:rPr>
        <w:t>Podkladem pro vystavení daňov</w:t>
      </w:r>
      <w:r w:rsidR="001B43E5" w:rsidRPr="00072F00">
        <w:rPr>
          <w:rFonts w:asciiTheme="minorHAnsi" w:hAnsiTheme="minorHAnsi" w:cstheme="minorHAnsi"/>
          <w:i w:val="0"/>
          <w:sz w:val="22"/>
          <w:szCs w:val="24"/>
        </w:rPr>
        <w:t>ých</w:t>
      </w:r>
      <w:r w:rsidRPr="00072F00">
        <w:rPr>
          <w:rFonts w:asciiTheme="minorHAnsi" w:hAnsiTheme="minorHAnsi" w:cstheme="minorHAnsi"/>
          <w:i w:val="0"/>
          <w:sz w:val="22"/>
          <w:szCs w:val="24"/>
        </w:rPr>
        <w:t xml:space="preserve"> doklad</w:t>
      </w:r>
      <w:r w:rsidR="001B43E5" w:rsidRPr="00072F00">
        <w:rPr>
          <w:rFonts w:asciiTheme="minorHAnsi" w:hAnsiTheme="minorHAnsi" w:cstheme="minorHAnsi"/>
          <w:i w:val="0"/>
          <w:sz w:val="22"/>
          <w:szCs w:val="24"/>
        </w:rPr>
        <w:t xml:space="preserve">ů </w:t>
      </w:r>
      <w:r w:rsidRPr="00072F00">
        <w:rPr>
          <w:rFonts w:asciiTheme="minorHAnsi" w:hAnsiTheme="minorHAnsi" w:cstheme="minorHAnsi"/>
          <w:i w:val="0"/>
          <w:sz w:val="22"/>
          <w:szCs w:val="24"/>
        </w:rPr>
        <w:t>(faktur) zhotovitelem jsou objednatelem (osobou zástupce ve věcech technických) písemně odsouhlasen</w:t>
      </w:r>
      <w:r w:rsidR="001B43E5" w:rsidRPr="00072F00">
        <w:rPr>
          <w:rFonts w:asciiTheme="minorHAnsi" w:hAnsiTheme="minorHAnsi" w:cstheme="minorHAnsi"/>
          <w:i w:val="0"/>
          <w:sz w:val="22"/>
          <w:szCs w:val="24"/>
        </w:rPr>
        <w:t>é soupisy skutečně provedených prací a dodávek odpovídající provedeným pracím</w:t>
      </w:r>
      <w:r w:rsidR="00333906" w:rsidRPr="00072F00">
        <w:rPr>
          <w:rFonts w:asciiTheme="minorHAnsi" w:hAnsiTheme="minorHAnsi" w:cstheme="minorHAnsi"/>
          <w:i w:val="0"/>
          <w:sz w:val="22"/>
          <w:szCs w:val="24"/>
        </w:rPr>
        <w:t xml:space="preserve"> a dále skutečné odevzdání kompletního díla. </w:t>
      </w:r>
    </w:p>
    <w:p w14:paraId="0AEC01FB" w14:textId="5D0A02AA" w:rsidR="00C01F61" w:rsidRPr="00072F00" w:rsidRDefault="00C01F61" w:rsidP="001C6717">
      <w:pPr>
        <w:pStyle w:val="Zkladntext3"/>
        <w:numPr>
          <w:ilvl w:val="0"/>
          <w:numId w:val="5"/>
        </w:numPr>
        <w:spacing w:after="240"/>
        <w:rPr>
          <w:rFonts w:asciiTheme="minorHAnsi" w:hAnsiTheme="minorHAnsi" w:cstheme="minorHAnsi"/>
          <w:i w:val="0"/>
          <w:iCs/>
          <w:color w:val="000000"/>
          <w:sz w:val="22"/>
          <w:szCs w:val="24"/>
        </w:rPr>
      </w:pPr>
      <w:r w:rsidRPr="00072F00">
        <w:rPr>
          <w:rFonts w:asciiTheme="minorHAnsi" w:hAnsiTheme="minorHAnsi" w:cstheme="minorHAnsi"/>
          <w:i w:val="0"/>
          <w:color w:val="000000"/>
          <w:sz w:val="22"/>
          <w:szCs w:val="24"/>
        </w:rPr>
        <w:t xml:space="preserve">Každý originální účetní a daňový doklad musí obsahovat </w:t>
      </w:r>
      <w:r w:rsidR="00FE7D3D" w:rsidRPr="00072F00">
        <w:rPr>
          <w:rFonts w:asciiTheme="minorHAnsi" w:hAnsiTheme="minorHAnsi" w:cstheme="minorHAnsi"/>
          <w:i w:val="0"/>
          <w:color w:val="000000"/>
          <w:sz w:val="22"/>
          <w:szCs w:val="24"/>
        </w:rPr>
        <w:t xml:space="preserve">název a </w:t>
      </w:r>
      <w:r w:rsidR="00EA5E7D">
        <w:rPr>
          <w:rFonts w:asciiTheme="minorHAnsi" w:hAnsiTheme="minorHAnsi" w:cstheme="minorHAnsi"/>
          <w:i w:val="0"/>
          <w:color w:val="000000"/>
          <w:sz w:val="22"/>
          <w:szCs w:val="24"/>
        </w:rPr>
        <w:t xml:space="preserve">registrační </w:t>
      </w:r>
      <w:r w:rsidRPr="00072F00">
        <w:rPr>
          <w:rFonts w:asciiTheme="minorHAnsi" w:hAnsiTheme="minorHAnsi" w:cstheme="minorHAnsi"/>
          <w:i w:val="0"/>
          <w:color w:val="000000"/>
          <w:sz w:val="22"/>
          <w:szCs w:val="24"/>
        </w:rPr>
        <w:t xml:space="preserve">číslo </w:t>
      </w:r>
      <w:r w:rsidR="00993C72" w:rsidRPr="00072F00">
        <w:rPr>
          <w:rFonts w:asciiTheme="minorHAnsi" w:hAnsiTheme="minorHAnsi" w:cstheme="minorHAnsi"/>
          <w:i w:val="0"/>
          <w:color w:val="000000"/>
          <w:sz w:val="22"/>
          <w:szCs w:val="24"/>
        </w:rPr>
        <w:t>projektu</w:t>
      </w:r>
      <w:r w:rsidR="00EA5E7D">
        <w:rPr>
          <w:rFonts w:asciiTheme="minorHAnsi" w:hAnsiTheme="minorHAnsi" w:cstheme="minorHAnsi"/>
          <w:i w:val="0"/>
          <w:color w:val="000000"/>
          <w:sz w:val="22"/>
          <w:szCs w:val="24"/>
        </w:rPr>
        <w:t xml:space="preserve">. </w:t>
      </w:r>
    </w:p>
    <w:p w14:paraId="0498EF96" w14:textId="77777777" w:rsidR="007D38CB" w:rsidRPr="00072F00" w:rsidRDefault="00D94857" w:rsidP="001C6717">
      <w:pPr>
        <w:pStyle w:val="Zkladntext3"/>
        <w:numPr>
          <w:ilvl w:val="0"/>
          <w:numId w:val="5"/>
        </w:numPr>
        <w:tabs>
          <w:tab w:val="left" w:pos="540"/>
        </w:tabs>
        <w:spacing w:after="240"/>
        <w:ind w:right="-26"/>
        <w:rPr>
          <w:rFonts w:asciiTheme="minorHAnsi" w:hAnsiTheme="minorHAnsi" w:cstheme="minorHAnsi"/>
          <w:i w:val="0"/>
          <w:iCs/>
          <w:sz w:val="22"/>
          <w:szCs w:val="24"/>
        </w:rPr>
      </w:pPr>
      <w:r w:rsidRPr="00072F00">
        <w:rPr>
          <w:rFonts w:asciiTheme="minorHAnsi" w:hAnsiTheme="minorHAnsi" w:cstheme="minorHAnsi"/>
          <w:i w:val="0"/>
          <w:iCs/>
          <w:color w:val="000000"/>
          <w:sz w:val="22"/>
          <w:szCs w:val="24"/>
        </w:rPr>
        <w:t>Úhrada daňov</w:t>
      </w:r>
      <w:r w:rsidR="001B43E5" w:rsidRPr="00072F00">
        <w:rPr>
          <w:rFonts w:asciiTheme="minorHAnsi" w:hAnsiTheme="minorHAnsi" w:cstheme="minorHAnsi"/>
          <w:i w:val="0"/>
          <w:iCs/>
          <w:color w:val="000000"/>
          <w:sz w:val="22"/>
          <w:szCs w:val="24"/>
        </w:rPr>
        <w:t>ých</w:t>
      </w:r>
      <w:r w:rsidRPr="00072F00">
        <w:rPr>
          <w:rFonts w:asciiTheme="minorHAnsi" w:hAnsiTheme="minorHAnsi" w:cstheme="minorHAnsi"/>
          <w:i w:val="0"/>
          <w:iCs/>
          <w:color w:val="000000"/>
          <w:sz w:val="22"/>
          <w:szCs w:val="24"/>
        </w:rPr>
        <w:t xml:space="preserve"> doklad</w:t>
      </w:r>
      <w:r w:rsidR="001B43E5" w:rsidRPr="00072F00">
        <w:rPr>
          <w:rFonts w:asciiTheme="minorHAnsi" w:hAnsiTheme="minorHAnsi" w:cstheme="minorHAnsi"/>
          <w:i w:val="0"/>
          <w:iCs/>
          <w:color w:val="000000"/>
          <w:sz w:val="22"/>
          <w:szCs w:val="24"/>
        </w:rPr>
        <w:t xml:space="preserve">ů </w:t>
      </w:r>
      <w:r w:rsidRPr="00072F00">
        <w:rPr>
          <w:rFonts w:asciiTheme="minorHAnsi" w:hAnsiTheme="minorHAnsi" w:cstheme="minorHAnsi"/>
          <w:i w:val="0"/>
          <w:iCs/>
          <w:color w:val="000000"/>
          <w:sz w:val="22"/>
          <w:szCs w:val="24"/>
        </w:rPr>
        <w:t xml:space="preserve">(faktur) </w:t>
      </w:r>
      <w:r w:rsidRPr="00072F00">
        <w:rPr>
          <w:rFonts w:asciiTheme="minorHAnsi" w:hAnsiTheme="minorHAnsi" w:cstheme="minorHAnsi"/>
          <w:i w:val="0"/>
          <w:iCs/>
          <w:sz w:val="22"/>
          <w:szCs w:val="24"/>
        </w:rPr>
        <w:t>bude objednatelem prov</w:t>
      </w:r>
      <w:r w:rsidR="006B020F" w:rsidRPr="00072F00">
        <w:rPr>
          <w:rFonts w:asciiTheme="minorHAnsi" w:hAnsiTheme="minorHAnsi" w:cstheme="minorHAnsi"/>
          <w:i w:val="0"/>
          <w:iCs/>
          <w:sz w:val="22"/>
          <w:szCs w:val="24"/>
        </w:rPr>
        <w:t>edena</w:t>
      </w:r>
      <w:r w:rsidRPr="00072F00">
        <w:rPr>
          <w:rFonts w:asciiTheme="minorHAnsi" w:hAnsiTheme="minorHAnsi" w:cstheme="minorHAnsi"/>
          <w:i w:val="0"/>
          <w:iCs/>
          <w:sz w:val="22"/>
          <w:szCs w:val="24"/>
        </w:rPr>
        <w:t xml:space="preserve"> </w:t>
      </w:r>
      <w:r w:rsidR="00333906" w:rsidRPr="00072F00">
        <w:rPr>
          <w:rFonts w:asciiTheme="minorHAnsi" w:hAnsiTheme="minorHAnsi" w:cstheme="minorHAnsi"/>
          <w:i w:val="0"/>
          <w:iCs/>
          <w:sz w:val="22"/>
          <w:szCs w:val="24"/>
        </w:rPr>
        <w:t xml:space="preserve">po </w:t>
      </w:r>
    </w:p>
    <w:p w14:paraId="04EEBE9D" w14:textId="77777777" w:rsidR="007D38CB" w:rsidRPr="00072F00" w:rsidRDefault="00D94857" w:rsidP="001C6717">
      <w:pPr>
        <w:pStyle w:val="Zkladntext21"/>
        <w:numPr>
          <w:ilvl w:val="0"/>
          <w:numId w:val="11"/>
        </w:numPr>
        <w:spacing w:after="240"/>
        <w:ind w:right="-26"/>
        <w:jc w:val="both"/>
        <w:rPr>
          <w:rFonts w:asciiTheme="minorHAnsi" w:hAnsiTheme="minorHAnsi" w:cstheme="minorHAnsi"/>
          <w:iCs/>
          <w:szCs w:val="24"/>
        </w:rPr>
      </w:pPr>
      <w:r w:rsidRPr="00072F00">
        <w:rPr>
          <w:rFonts w:asciiTheme="minorHAnsi" w:hAnsiTheme="minorHAnsi" w:cstheme="minorHAnsi"/>
          <w:iCs/>
          <w:szCs w:val="24"/>
        </w:rPr>
        <w:t>dokončení a předání kompletního díla</w:t>
      </w:r>
    </w:p>
    <w:p w14:paraId="56134DFF" w14:textId="77777777" w:rsidR="007D38CB" w:rsidRPr="00072F00" w:rsidRDefault="00D94857" w:rsidP="001C6717">
      <w:pPr>
        <w:pStyle w:val="Zkladntext21"/>
        <w:numPr>
          <w:ilvl w:val="0"/>
          <w:numId w:val="11"/>
        </w:numPr>
        <w:spacing w:after="240"/>
        <w:ind w:right="-26"/>
        <w:jc w:val="both"/>
        <w:rPr>
          <w:rFonts w:asciiTheme="minorHAnsi" w:hAnsiTheme="minorHAnsi" w:cstheme="minorHAnsi"/>
          <w:iCs/>
          <w:szCs w:val="24"/>
        </w:rPr>
      </w:pPr>
      <w:r w:rsidRPr="00072F00">
        <w:rPr>
          <w:rFonts w:asciiTheme="minorHAnsi" w:hAnsiTheme="minorHAnsi" w:cstheme="minorHAnsi"/>
          <w:iCs/>
          <w:szCs w:val="24"/>
        </w:rPr>
        <w:t>odstranění drobných vad a nedodělků, které samy o sobě</w:t>
      </w:r>
      <w:r w:rsidR="00333906" w:rsidRPr="00072F00">
        <w:rPr>
          <w:rFonts w:asciiTheme="minorHAnsi" w:hAnsiTheme="minorHAnsi" w:cstheme="minorHAnsi"/>
          <w:iCs/>
          <w:szCs w:val="24"/>
        </w:rPr>
        <w:t>,</w:t>
      </w:r>
      <w:r w:rsidRPr="00072F00">
        <w:rPr>
          <w:rFonts w:asciiTheme="minorHAnsi" w:hAnsiTheme="minorHAnsi" w:cstheme="minorHAnsi"/>
          <w:iCs/>
          <w:szCs w:val="24"/>
        </w:rPr>
        <w:t xml:space="preserve"> ani ve spojení s</w:t>
      </w:r>
      <w:r w:rsidR="00333906" w:rsidRPr="00072F00">
        <w:rPr>
          <w:rFonts w:asciiTheme="minorHAnsi" w:hAnsiTheme="minorHAnsi" w:cstheme="minorHAnsi"/>
          <w:iCs/>
          <w:szCs w:val="24"/>
        </w:rPr>
        <w:t> </w:t>
      </w:r>
      <w:r w:rsidRPr="00072F00">
        <w:rPr>
          <w:rFonts w:asciiTheme="minorHAnsi" w:hAnsiTheme="minorHAnsi" w:cstheme="minorHAnsi"/>
          <w:iCs/>
          <w:szCs w:val="24"/>
        </w:rPr>
        <w:t>jinými</w:t>
      </w:r>
      <w:r w:rsidR="00333906" w:rsidRPr="00072F00">
        <w:rPr>
          <w:rFonts w:asciiTheme="minorHAnsi" w:hAnsiTheme="minorHAnsi" w:cstheme="minorHAnsi"/>
          <w:iCs/>
          <w:szCs w:val="24"/>
        </w:rPr>
        <w:t xml:space="preserve">, </w:t>
      </w:r>
      <w:r w:rsidRPr="00072F00">
        <w:rPr>
          <w:rFonts w:asciiTheme="minorHAnsi" w:hAnsiTheme="minorHAnsi" w:cstheme="minorHAnsi"/>
          <w:iCs/>
          <w:szCs w:val="24"/>
        </w:rPr>
        <w:t xml:space="preserve">nebrání užívání </w:t>
      </w:r>
      <w:r w:rsidR="00333906" w:rsidRPr="00072F00">
        <w:rPr>
          <w:rFonts w:asciiTheme="minorHAnsi" w:hAnsiTheme="minorHAnsi" w:cstheme="minorHAnsi"/>
          <w:iCs/>
          <w:szCs w:val="24"/>
        </w:rPr>
        <w:t xml:space="preserve">díla </w:t>
      </w:r>
      <w:r w:rsidRPr="00072F00">
        <w:rPr>
          <w:rFonts w:asciiTheme="minorHAnsi" w:hAnsiTheme="minorHAnsi" w:cstheme="minorHAnsi"/>
          <w:iCs/>
          <w:szCs w:val="24"/>
        </w:rPr>
        <w:t>funkčně nebo esteticky, ani je</w:t>
      </w:r>
      <w:r w:rsidR="00333906" w:rsidRPr="00072F00">
        <w:rPr>
          <w:rFonts w:asciiTheme="minorHAnsi" w:hAnsiTheme="minorHAnsi" w:cstheme="minorHAnsi"/>
          <w:iCs/>
          <w:szCs w:val="24"/>
        </w:rPr>
        <w:t>ho</w:t>
      </w:r>
      <w:r w:rsidRPr="00072F00">
        <w:rPr>
          <w:rFonts w:asciiTheme="minorHAnsi" w:hAnsiTheme="minorHAnsi" w:cstheme="minorHAnsi"/>
          <w:iCs/>
          <w:szCs w:val="24"/>
        </w:rPr>
        <w:t xml:space="preserve"> užívání podstatným způsobem neomezují</w:t>
      </w:r>
    </w:p>
    <w:p w14:paraId="3DA41BFC" w14:textId="77777777" w:rsidR="001B43E5" w:rsidRPr="00072F00" w:rsidRDefault="00D94857" w:rsidP="001C6717">
      <w:pPr>
        <w:pStyle w:val="Zkladntext21"/>
        <w:numPr>
          <w:ilvl w:val="0"/>
          <w:numId w:val="11"/>
        </w:numPr>
        <w:spacing w:after="240"/>
        <w:ind w:right="-26"/>
        <w:jc w:val="both"/>
        <w:rPr>
          <w:rFonts w:asciiTheme="minorHAnsi" w:hAnsiTheme="minorHAnsi" w:cstheme="minorHAnsi"/>
          <w:iCs/>
          <w:szCs w:val="24"/>
        </w:rPr>
      </w:pPr>
      <w:r w:rsidRPr="00072F00">
        <w:rPr>
          <w:rFonts w:asciiTheme="minorHAnsi" w:hAnsiTheme="minorHAnsi" w:cstheme="minorHAnsi"/>
          <w:iCs/>
          <w:szCs w:val="24"/>
        </w:rPr>
        <w:t>odstranění případných škod třetím osobám vzniklých v souvislosti s realizací díla.</w:t>
      </w:r>
    </w:p>
    <w:p w14:paraId="30953AA8" w14:textId="77777777" w:rsidR="00D94857" w:rsidRPr="00072F00" w:rsidRDefault="00D94857" w:rsidP="001C6717">
      <w:pPr>
        <w:pStyle w:val="Zkladntext3"/>
        <w:numPr>
          <w:ilvl w:val="0"/>
          <w:numId w:val="5"/>
        </w:numPr>
        <w:tabs>
          <w:tab w:val="left" w:pos="540"/>
        </w:tabs>
        <w:spacing w:after="240"/>
        <w:rPr>
          <w:rFonts w:asciiTheme="minorHAnsi" w:hAnsiTheme="minorHAnsi" w:cstheme="minorHAnsi"/>
          <w:i w:val="0"/>
          <w:sz w:val="22"/>
          <w:szCs w:val="24"/>
        </w:rPr>
      </w:pPr>
      <w:r w:rsidRPr="00072F00">
        <w:rPr>
          <w:rFonts w:asciiTheme="minorHAnsi" w:hAnsiTheme="minorHAnsi" w:cstheme="minorHAnsi"/>
          <w:i w:val="0"/>
          <w:sz w:val="22"/>
          <w:szCs w:val="24"/>
        </w:rPr>
        <w:t xml:space="preserve">Platba bude uskutečněna formou převodu finančních prostředků na účet zhotovitele uvedený v záhlaví této smlouvy s lhůtou splatnosti daňového dokladu (faktury) do </w:t>
      </w:r>
      <w:r w:rsidRPr="00072F00">
        <w:rPr>
          <w:rFonts w:asciiTheme="minorHAnsi" w:hAnsiTheme="minorHAnsi" w:cstheme="minorHAnsi"/>
          <w:b/>
          <w:i w:val="0"/>
          <w:sz w:val="22"/>
          <w:szCs w:val="24"/>
        </w:rPr>
        <w:t>30 dnů</w:t>
      </w:r>
      <w:r w:rsidRPr="00072F00">
        <w:rPr>
          <w:rFonts w:asciiTheme="minorHAnsi" w:hAnsiTheme="minorHAnsi" w:cstheme="minorHAnsi"/>
          <w:i w:val="0"/>
          <w:sz w:val="22"/>
          <w:szCs w:val="24"/>
        </w:rPr>
        <w:t xml:space="preserve"> ode dne jeho vystavení.</w:t>
      </w:r>
    </w:p>
    <w:p w14:paraId="347FED71" w14:textId="77777777" w:rsidR="00113687" w:rsidRPr="00072F00" w:rsidRDefault="00113687" w:rsidP="001C6717">
      <w:pPr>
        <w:pStyle w:val="Odstavecseseznamem"/>
        <w:numPr>
          <w:ilvl w:val="0"/>
          <w:numId w:val="5"/>
        </w:numPr>
        <w:spacing w:after="240"/>
        <w:rPr>
          <w:rFonts w:asciiTheme="minorHAnsi" w:hAnsiTheme="minorHAnsi" w:cstheme="minorHAnsi"/>
          <w:sz w:val="22"/>
          <w:szCs w:val="24"/>
        </w:rPr>
      </w:pPr>
      <w:r w:rsidRPr="00072F00">
        <w:rPr>
          <w:rFonts w:asciiTheme="minorHAnsi" w:hAnsiTheme="minorHAnsi" w:cstheme="minorHAnsi"/>
          <w:sz w:val="22"/>
          <w:szCs w:val="24"/>
        </w:rPr>
        <w:t xml:space="preserve">Poslední faktury budou hrazeny zhotoviteli tak, aby zhotoviteli bylo uhrazeno 90% z celkové ceny díla včetně DPH, a zbývajících 10% z celkové ceny díla včetně DPH si je oprávněn objednatel ponechat jako pozastávku v případě, že dílo bude obsahovat drobné vady a nedodělky podle čl. </w:t>
      </w:r>
      <w:r w:rsidR="007C3825" w:rsidRPr="00072F00">
        <w:rPr>
          <w:rFonts w:asciiTheme="minorHAnsi" w:hAnsiTheme="minorHAnsi" w:cstheme="minorHAnsi"/>
          <w:sz w:val="22"/>
          <w:szCs w:val="24"/>
        </w:rPr>
        <w:t>X</w:t>
      </w:r>
      <w:r w:rsidRPr="00072F00">
        <w:rPr>
          <w:rFonts w:asciiTheme="minorHAnsi" w:hAnsiTheme="minorHAnsi" w:cstheme="minorHAnsi"/>
          <w:sz w:val="22"/>
          <w:szCs w:val="24"/>
        </w:rPr>
        <w:t xml:space="preserve">. odst. </w:t>
      </w:r>
      <w:r w:rsidR="007C3825" w:rsidRPr="00072F00">
        <w:rPr>
          <w:rFonts w:asciiTheme="minorHAnsi" w:hAnsiTheme="minorHAnsi" w:cstheme="minorHAnsi"/>
          <w:sz w:val="22"/>
          <w:szCs w:val="24"/>
        </w:rPr>
        <w:t>4</w:t>
      </w:r>
      <w:r w:rsidRPr="00072F00">
        <w:rPr>
          <w:rFonts w:asciiTheme="minorHAnsi" w:hAnsiTheme="minorHAnsi" w:cstheme="minorHAnsi"/>
          <w:sz w:val="22"/>
          <w:szCs w:val="24"/>
        </w:rPr>
        <w:t xml:space="preserve"> této smlouvy.</w:t>
      </w:r>
    </w:p>
    <w:p w14:paraId="5DF27B4F" w14:textId="77777777" w:rsidR="00113687" w:rsidRPr="00072F00" w:rsidRDefault="00113687" w:rsidP="001C6717">
      <w:pPr>
        <w:pStyle w:val="Odstavecseseznamem"/>
        <w:numPr>
          <w:ilvl w:val="0"/>
          <w:numId w:val="5"/>
        </w:numPr>
        <w:spacing w:after="240"/>
        <w:jc w:val="both"/>
        <w:rPr>
          <w:rFonts w:asciiTheme="minorHAnsi" w:hAnsiTheme="minorHAnsi" w:cstheme="minorHAnsi"/>
          <w:sz w:val="22"/>
          <w:szCs w:val="24"/>
        </w:rPr>
      </w:pPr>
      <w:r w:rsidRPr="00072F00">
        <w:rPr>
          <w:rFonts w:asciiTheme="minorHAnsi" w:hAnsiTheme="minorHAnsi" w:cstheme="minorHAnsi"/>
          <w:sz w:val="22"/>
          <w:szCs w:val="24"/>
        </w:rPr>
        <w:t xml:space="preserve">Pozastávku ve výši 10% z celkové ceny díla včetně DPH podle </w:t>
      </w:r>
      <w:r w:rsidR="007C3825" w:rsidRPr="00072F00">
        <w:rPr>
          <w:rFonts w:asciiTheme="minorHAnsi" w:hAnsiTheme="minorHAnsi" w:cstheme="minorHAnsi"/>
          <w:sz w:val="22"/>
          <w:szCs w:val="24"/>
        </w:rPr>
        <w:t xml:space="preserve">čl. V </w:t>
      </w:r>
      <w:r w:rsidRPr="00072F00">
        <w:rPr>
          <w:rFonts w:asciiTheme="minorHAnsi" w:hAnsiTheme="minorHAnsi" w:cstheme="minorHAnsi"/>
          <w:sz w:val="22"/>
          <w:szCs w:val="24"/>
        </w:rPr>
        <w:t>odst. 2 je objednatel oprávněn si ponechat až do doby, kdy dojde k předání a převzetí díla bez vad a nedodělků, což bude doloženo písemným protokolem. Pozastávku ve výši 10% z celkové ceny díla je objednatel povinen uhradit zhotoviteli nejpozději do 10 pracovních dnů ode dne, kdy dojde k sepsání protokolu o předání a převzetí díla bez vad a nedodělků.</w:t>
      </w:r>
    </w:p>
    <w:p w14:paraId="2D3F6237" w14:textId="77777777" w:rsidR="00D94857" w:rsidRPr="00072F00" w:rsidRDefault="00D94857" w:rsidP="001C6717">
      <w:pPr>
        <w:pStyle w:val="Zkladntext3"/>
        <w:numPr>
          <w:ilvl w:val="0"/>
          <w:numId w:val="5"/>
        </w:numPr>
        <w:tabs>
          <w:tab w:val="left" w:pos="540"/>
          <w:tab w:val="num" w:pos="720"/>
        </w:tabs>
        <w:spacing w:after="240"/>
        <w:rPr>
          <w:rFonts w:asciiTheme="minorHAnsi" w:hAnsiTheme="minorHAnsi" w:cstheme="minorHAnsi"/>
          <w:i w:val="0"/>
          <w:iCs/>
          <w:color w:val="000000"/>
          <w:sz w:val="22"/>
          <w:szCs w:val="24"/>
        </w:rPr>
      </w:pPr>
      <w:r w:rsidRPr="00072F00">
        <w:rPr>
          <w:rFonts w:asciiTheme="minorHAnsi" w:hAnsiTheme="minorHAnsi" w:cstheme="minorHAnsi"/>
          <w:i w:val="0"/>
          <w:iCs/>
          <w:sz w:val="22"/>
          <w:szCs w:val="24"/>
        </w:rPr>
        <w:t>Termínem úhrady se rozumí den odepsání finančních prostředků z účtu objednatele.</w:t>
      </w:r>
    </w:p>
    <w:p w14:paraId="41A4BAA6" w14:textId="77777777" w:rsidR="007C3825" w:rsidRPr="00072F00" w:rsidRDefault="007C3825" w:rsidP="00D94857">
      <w:pPr>
        <w:jc w:val="center"/>
        <w:rPr>
          <w:rFonts w:asciiTheme="minorHAnsi" w:hAnsiTheme="minorHAnsi" w:cstheme="minorHAnsi"/>
          <w:sz w:val="24"/>
          <w:szCs w:val="24"/>
        </w:rPr>
      </w:pPr>
    </w:p>
    <w:p w14:paraId="7ED17BB2" w14:textId="322E7094" w:rsidR="00D94857" w:rsidRPr="00072F00" w:rsidRDefault="00D94857" w:rsidP="00072F00">
      <w:pPr>
        <w:jc w:val="center"/>
        <w:rPr>
          <w:rFonts w:asciiTheme="minorHAnsi" w:hAnsiTheme="minorHAnsi" w:cstheme="minorHAnsi"/>
          <w:b/>
          <w:bCs/>
          <w:iCs/>
          <w:sz w:val="24"/>
          <w:szCs w:val="24"/>
        </w:rPr>
      </w:pPr>
      <w:r w:rsidRPr="00072F00">
        <w:rPr>
          <w:rFonts w:asciiTheme="minorHAnsi" w:hAnsiTheme="minorHAnsi" w:cstheme="minorHAnsi"/>
          <w:b/>
          <w:sz w:val="24"/>
          <w:szCs w:val="24"/>
        </w:rPr>
        <w:t>Článek VII.</w:t>
      </w:r>
      <w:r w:rsidR="00072F00" w:rsidRPr="00072F00">
        <w:rPr>
          <w:rFonts w:asciiTheme="minorHAnsi" w:hAnsiTheme="minorHAnsi" w:cstheme="minorHAnsi"/>
          <w:b/>
          <w:sz w:val="24"/>
          <w:szCs w:val="24"/>
        </w:rPr>
        <w:t xml:space="preserve"> </w:t>
      </w:r>
      <w:r w:rsidRPr="00072F00">
        <w:rPr>
          <w:rFonts w:asciiTheme="minorHAnsi" w:hAnsiTheme="minorHAnsi" w:cstheme="minorHAnsi"/>
          <w:b/>
          <w:bCs/>
          <w:iCs/>
          <w:sz w:val="24"/>
          <w:szCs w:val="24"/>
        </w:rPr>
        <w:t>Změny díla</w:t>
      </w:r>
    </w:p>
    <w:p w14:paraId="4583611D" w14:textId="77777777" w:rsidR="00D94857" w:rsidRPr="00072F00" w:rsidRDefault="00D94857" w:rsidP="00D94857">
      <w:pPr>
        <w:pStyle w:val="text"/>
        <w:spacing w:before="0" w:line="240" w:lineRule="auto"/>
        <w:rPr>
          <w:rFonts w:asciiTheme="minorHAnsi" w:hAnsiTheme="minorHAnsi" w:cstheme="minorHAnsi"/>
          <w:iCs/>
          <w:szCs w:val="24"/>
        </w:rPr>
      </w:pPr>
    </w:p>
    <w:p w14:paraId="5C315C57" w14:textId="2C3E83BD" w:rsidR="00D94857" w:rsidRPr="00072F00" w:rsidRDefault="00D94857" w:rsidP="001C6717">
      <w:pPr>
        <w:pStyle w:val="text"/>
        <w:numPr>
          <w:ilvl w:val="0"/>
          <w:numId w:val="4"/>
        </w:numPr>
        <w:tabs>
          <w:tab w:val="num" w:pos="360"/>
        </w:tabs>
        <w:spacing w:before="0" w:after="240" w:line="240" w:lineRule="auto"/>
        <w:ind w:left="360"/>
        <w:rPr>
          <w:rFonts w:asciiTheme="minorHAnsi" w:hAnsiTheme="minorHAnsi" w:cstheme="minorHAnsi"/>
          <w:iCs/>
          <w:sz w:val="22"/>
          <w:szCs w:val="24"/>
        </w:rPr>
      </w:pPr>
      <w:r w:rsidRPr="00072F00">
        <w:rPr>
          <w:rFonts w:asciiTheme="minorHAnsi" w:hAnsiTheme="minorHAnsi" w:cstheme="minorHAnsi"/>
          <w:sz w:val="22"/>
          <w:szCs w:val="24"/>
        </w:rPr>
        <w:t xml:space="preserve">Změny v technickém řešení díla bez vlivu na termín plnění nebo cenu díla lze řešit odsouhlaseným </w:t>
      </w:r>
      <w:r w:rsidR="00333906" w:rsidRPr="00072F00">
        <w:rPr>
          <w:rFonts w:asciiTheme="minorHAnsi" w:hAnsiTheme="minorHAnsi" w:cstheme="minorHAnsi"/>
          <w:sz w:val="22"/>
          <w:szCs w:val="24"/>
        </w:rPr>
        <w:t xml:space="preserve">písemným </w:t>
      </w:r>
      <w:r w:rsidRPr="00072F00">
        <w:rPr>
          <w:rFonts w:asciiTheme="minorHAnsi" w:hAnsiTheme="minorHAnsi" w:cstheme="minorHAnsi"/>
          <w:sz w:val="22"/>
          <w:szCs w:val="24"/>
        </w:rPr>
        <w:t xml:space="preserve">zápisem </w:t>
      </w:r>
      <w:r w:rsidR="00333906" w:rsidRPr="00072F00">
        <w:rPr>
          <w:rFonts w:asciiTheme="minorHAnsi" w:hAnsiTheme="minorHAnsi" w:cstheme="minorHAnsi"/>
          <w:sz w:val="22"/>
          <w:szCs w:val="24"/>
        </w:rPr>
        <w:t>(„zápis o změně</w:t>
      </w:r>
      <w:r w:rsidR="0036755E" w:rsidRPr="00072F00">
        <w:rPr>
          <w:rFonts w:asciiTheme="minorHAnsi" w:hAnsiTheme="minorHAnsi" w:cstheme="minorHAnsi"/>
          <w:sz w:val="22"/>
          <w:szCs w:val="24"/>
        </w:rPr>
        <w:t>“),</w:t>
      </w:r>
      <w:r w:rsidR="00333906" w:rsidRPr="00072F00">
        <w:rPr>
          <w:rFonts w:asciiTheme="minorHAnsi" w:hAnsiTheme="minorHAnsi" w:cstheme="minorHAnsi"/>
          <w:sz w:val="22"/>
          <w:szCs w:val="24"/>
        </w:rPr>
        <w:t xml:space="preserve"> sepsaným mezi </w:t>
      </w:r>
      <w:r w:rsidR="00CA1C1A" w:rsidRPr="00072F00">
        <w:rPr>
          <w:rFonts w:asciiTheme="minorHAnsi" w:hAnsiTheme="minorHAnsi" w:cstheme="minorHAnsi"/>
          <w:sz w:val="22"/>
          <w:szCs w:val="24"/>
        </w:rPr>
        <w:t>zhotovitelem</w:t>
      </w:r>
      <w:r w:rsidR="00333906" w:rsidRPr="00072F00">
        <w:rPr>
          <w:rFonts w:asciiTheme="minorHAnsi" w:hAnsiTheme="minorHAnsi" w:cstheme="minorHAnsi"/>
          <w:sz w:val="22"/>
          <w:szCs w:val="24"/>
        </w:rPr>
        <w:t xml:space="preserve"> a </w:t>
      </w:r>
      <w:r w:rsidR="00CA1C1A" w:rsidRPr="00072F00">
        <w:rPr>
          <w:rFonts w:asciiTheme="minorHAnsi" w:hAnsiTheme="minorHAnsi" w:cstheme="minorHAnsi"/>
          <w:sz w:val="22"/>
          <w:szCs w:val="24"/>
        </w:rPr>
        <w:t>objednatelem</w:t>
      </w:r>
      <w:r w:rsidR="00333906" w:rsidRPr="00072F00">
        <w:rPr>
          <w:rFonts w:asciiTheme="minorHAnsi" w:hAnsiTheme="minorHAnsi" w:cstheme="minorHAnsi"/>
          <w:sz w:val="22"/>
          <w:szCs w:val="24"/>
        </w:rPr>
        <w:t xml:space="preserve">. </w:t>
      </w:r>
      <w:r w:rsidRPr="00072F00">
        <w:rPr>
          <w:rFonts w:asciiTheme="minorHAnsi" w:hAnsiTheme="minorHAnsi" w:cstheme="minorHAnsi"/>
          <w:sz w:val="22"/>
          <w:szCs w:val="24"/>
        </w:rPr>
        <w:t xml:space="preserve">Takový zápis musí odsouhlasit </w:t>
      </w:r>
      <w:r w:rsidR="00333906" w:rsidRPr="00072F00">
        <w:rPr>
          <w:rFonts w:asciiTheme="minorHAnsi" w:hAnsiTheme="minorHAnsi" w:cstheme="minorHAnsi"/>
          <w:sz w:val="22"/>
          <w:szCs w:val="24"/>
        </w:rPr>
        <w:t xml:space="preserve">a podepsat </w:t>
      </w:r>
      <w:r w:rsidRPr="00072F00">
        <w:rPr>
          <w:rFonts w:asciiTheme="minorHAnsi" w:hAnsiTheme="minorHAnsi" w:cstheme="minorHAnsi"/>
          <w:sz w:val="22"/>
          <w:szCs w:val="24"/>
        </w:rPr>
        <w:t>za zhotovitele</w:t>
      </w:r>
      <w:r w:rsidR="00EA5E7D">
        <w:rPr>
          <w:rFonts w:asciiTheme="minorHAnsi" w:hAnsiTheme="minorHAnsi" w:cstheme="minorHAnsi"/>
          <w:sz w:val="22"/>
          <w:szCs w:val="24"/>
        </w:rPr>
        <w:t xml:space="preserve"> (jméno, </w:t>
      </w:r>
      <w:r w:rsidR="00EA5E7D" w:rsidRPr="00EA5E7D">
        <w:rPr>
          <w:rFonts w:asciiTheme="minorHAnsi" w:hAnsiTheme="minorHAnsi" w:cstheme="minorHAnsi"/>
          <w:sz w:val="22"/>
          <w:szCs w:val="22"/>
        </w:rPr>
        <w:t xml:space="preserve">příjmení a funkce): </w:t>
      </w:r>
      <w:r w:rsidR="00EA5E7D" w:rsidRPr="00EA5E7D">
        <w:rPr>
          <w:rFonts w:ascii="Calibri" w:hAnsi="Calibri" w:cs="Calibri"/>
          <w:b/>
          <w:sz w:val="22"/>
          <w:szCs w:val="22"/>
        </w:rPr>
        <w:fldChar w:fldCharType="begin">
          <w:ffData>
            <w:name w:val=""/>
            <w:enabled/>
            <w:calcOnExit w:val="0"/>
            <w:textInput/>
          </w:ffData>
        </w:fldChar>
      </w:r>
      <w:r w:rsidR="00EA5E7D" w:rsidRPr="00EA5E7D">
        <w:rPr>
          <w:rFonts w:ascii="Calibri" w:hAnsi="Calibri" w:cs="Calibri"/>
          <w:b/>
          <w:sz w:val="22"/>
          <w:szCs w:val="22"/>
        </w:rPr>
        <w:instrText xml:space="preserve"> FORMTEXT </w:instrText>
      </w:r>
      <w:r w:rsidR="00EA5E7D" w:rsidRPr="00EA5E7D">
        <w:rPr>
          <w:rFonts w:ascii="Calibri" w:hAnsi="Calibri" w:cs="Calibri"/>
          <w:b/>
          <w:sz w:val="22"/>
          <w:szCs w:val="22"/>
        </w:rPr>
      </w:r>
      <w:r w:rsidR="00EA5E7D" w:rsidRPr="00EA5E7D">
        <w:rPr>
          <w:rFonts w:ascii="Calibri" w:hAnsi="Calibri" w:cs="Calibri"/>
          <w:b/>
          <w:sz w:val="22"/>
          <w:szCs w:val="22"/>
        </w:rPr>
        <w:fldChar w:fldCharType="separate"/>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sz w:val="22"/>
          <w:szCs w:val="22"/>
        </w:rPr>
        <w:fldChar w:fldCharType="end"/>
      </w:r>
      <w:r w:rsidRPr="00EA5E7D">
        <w:rPr>
          <w:rFonts w:asciiTheme="minorHAnsi" w:hAnsiTheme="minorHAnsi" w:cstheme="minorHAnsi"/>
          <w:sz w:val="22"/>
          <w:szCs w:val="22"/>
        </w:rPr>
        <w:t>,</w:t>
      </w:r>
      <w:r w:rsidRPr="00072F00">
        <w:rPr>
          <w:rFonts w:asciiTheme="minorHAnsi" w:hAnsiTheme="minorHAnsi" w:cstheme="minorHAnsi"/>
          <w:sz w:val="22"/>
          <w:szCs w:val="24"/>
        </w:rPr>
        <w:t xml:space="preserve"> za objednatele pak zástupce ve věcech technických.</w:t>
      </w:r>
    </w:p>
    <w:p w14:paraId="46A1CF05" w14:textId="77777777" w:rsidR="00C01F61" w:rsidRPr="00072F00" w:rsidRDefault="00D94857" w:rsidP="001C6717">
      <w:pPr>
        <w:pStyle w:val="text"/>
        <w:numPr>
          <w:ilvl w:val="0"/>
          <w:numId w:val="4"/>
        </w:numPr>
        <w:tabs>
          <w:tab w:val="num" w:pos="360"/>
        </w:tabs>
        <w:spacing w:before="0" w:after="240" w:line="240" w:lineRule="auto"/>
        <w:ind w:left="360"/>
        <w:rPr>
          <w:rFonts w:asciiTheme="minorHAnsi" w:hAnsiTheme="minorHAnsi" w:cstheme="minorHAnsi"/>
          <w:sz w:val="22"/>
          <w:szCs w:val="24"/>
        </w:rPr>
      </w:pPr>
      <w:r w:rsidRPr="00072F00">
        <w:rPr>
          <w:rFonts w:asciiTheme="minorHAnsi" w:hAnsiTheme="minorHAnsi" w:cstheme="minorHAnsi"/>
          <w:iCs/>
          <w:sz w:val="22"/>
          <w:szCs w:val="24"/>
        </w:rPr>
        <w:t xml:space="preserve">Jiné změny díla musí být sjednány </w:t>
      </w:r>
      <w:r w:rsidRPr="00072F00">
        <w:rPr>
          <w:rFonts w:asciiTheme="minorHAnsi" w:hAnsiTheme="minorHAnsi" w:cstheme="minorHAnsi"/>
          <w:bCs/>
          <w:iCs/>
          <w:sz w:val="22"/>
          <w:szCs w:val="24"/>
        </w:rPr>
        <w:t>formou písemného dodatku k této smlouvě</w:t>
      </w:r>
      <w:r w:rsidR="007D38CB" w:rsidRPr="00072F00">
        <w:rPr>
          <w:rFonts w:asciiTheme="minorHAnsi" w:hAnsiTheme="minorHAnsi" w:cstheme="minorHAnsi"/>
          <w:bCs/>
          <w:iCs/>
          <w:sz w:val="22"/>
          <w:szCs w:val="24"/>
        </w:rPr>
        <w:t>.</w:t>
      </w:r>
    </w:p>
    <w:p w14:paraId="488FD50C" w14:textId="77777777" w:rsidR="009F6C80" w:rsidRPr="00072F00" w:rsidRDefault="009F6C80" w:rsidP="00D94857">
      <w:pPr>
        <w:jc w:val="center"/>
        <w:rPr>
          <w:rFonts w:asciiTheme="minorHAnsi" w:hAnsiTheme="minorHAnsi" w:cstheme="minorHAnsi"/>
          <w:sz w:val="24"/>
          <w:szCs w:val="24"/>
        </w:rPr>
      </w:pPr>
    </w:p>
    <w:p w14:paraId="13B5120F" w14:textId="507415B7" w:rsidR="00966AE6" w:rsidRPr="00072F00" w:rsidRDefault="00D94857" w:rsidP="00072F00">
      <w:pPr>
        <w:jc w:val="center"/>
        <w:rPr>
          <w:rFonts w:asciiTheme="minorHAnsi" w:hAnsiTheme="minorHAnsi" w:cstheme="minorHAnsi"/>
          <w:b/>
          <w:bCs/>
          <w:iCs/>
          <w:sz w:val="24"/>
          <w:szCs w:val="24"/>
        </w:rPr>
      </w:pPr>
      <w:r w:rsidRPr="00072F00">
        <w:rPr>
          <w:rFonts w:asciiTheme="minorHAnsi" w:hAnsiTheme="minorHAnsi" w:cstheme="minorHAnsi"/>
          <w:b/>
          <w:sz w:val="24"/>
          <w:szCs w:val="24"/>
        </w:rPr>
        <w:t>Článek VIII.</w:t>
      </w:r>
      <w:r w:rsidR="00072F00" w:rsidRPr="00072F00">
        <w:rPr>
          <w:rFonts w:asciiTheme="minorHAnsi" w:hAnsiTheme="minorHAnsi" w:cstheme="minorHAnsi"/>
          <w:b/>
          <w:sz w:val="24"/>
          <w:szCs w:val="24"/>
        </w:rPr>
        <w:t xml:space="preserve"> </w:t>
      </w:r>
      <w:r w:rsidR="00966AE6" w:rsidRPr="00072F00">
        <w:rPr>
          <w:rFonts w:asciiTheme="minorHAnsi" w:hAnsiTheme="minorHAnsi" w:cstheme="minorHAnsi"/>
          <w:b/>
          <w:bCs/>
          <w:iCs/>
          <w:sz w:val="24"/>
          <w:szCs w:val="24"/>
        </w:rPr>
        <w:t>Stavební deník a bezpečnost</w:t>
      </w:r>
    </w:p>
    <w:p w14:paraId="248295F4" w14:textId="77777777" w:rsidR="00966AE6" w:rsidRPr="00072F00" w:rsidRDefault="00966AE6" w:rsidP="00966AE6">
      <w:pPr>
        <w:pStyle w:val="text"/>
        <w:spacing w:before="0" w:line="240" w:lineRule="auto"/>
        <w:ind w:left="425" w:hanging="425"/>
        <w:jc w:val="center"/>
        <w:rPr>
          <w:rFonts w:asciiTheme="minorHAnsi" w:hAnsiTheme="minorHAnsi" w:cstheme="minorHAnsi"/>
          <w:b/>
          <w:bCs/>
          <w:iCs/>
          <w:szCs w:val="24"/>
        </w:rPr>
      </w:pPr>
    </w:p>
    <w:p w14:paraId="40BF7693" w14:textId="77777777" w:rsidR="00966AE6" w:rsidRPr="00072F00" w:rsidRDefault="00966AE6" w:rsidP="001C6717">
      <w:pPr>
        <w:pStyle w:val="text"/>
        <w:numPr>
          <w:ilvl w:val="0"/>
          <w:numId w:val="22"/>
        </w:numPr>
        <w:tabs>
          <w:tab w:val="clear" w:pos="720"/>
          <w:tab w:val="num" w:pos="360"/>
        </w:tabs>
        <w:spacing w:before="0" w:after="240" w:line="240" w:lineRule="auto"/>
        <w:ind w:left="360"/>
        <w:rPr>
          <w:rFonts w:asciiTheme="minorHAnsi" w:hAnsiTheme="minorHAnsi" w:cstheme="minorHAnsi"/>
          <w:sz w:val="22"/>
          <w:szCs w:val="24"/>
        </w:rPr>
      </w:pPr>
      <w:r w:rsidRPr="00072F00">
        <w:rPr>
          <w:rFonts w:asciiTheme="minorHAnsi" w:hAnsiTheme="minorHAnsi" w:cstheme="minorHAnsi"/>
          <w:sz w:val="22"/>
          <w:szCs w:val="24"/>
        </w:rPr>
        <w:t xml:space="preserve">Zhotovitel je povinen vést stavební deník. Deník bude trvale přístupný objednateli nebo jeho zástupci. Zhotovitel se zavazuje do tohoto stavebního deníku zapisovat všechny skutečnosti rozhodné pro plnění smlouvy, zejména údaje o časovém postupu prací, jejich jakosti, důvody odchylek prováděných prací od projektu, dohody na provedení změn dle článku VII. odst. </w:t>
      </w:r>
      <w:smartTag w:uri="urn:schemas-microsoft-com:office:smarttags" w:element="metricconverter">
        <w:smartTagPr>
          <w:attr w:name="ProductID" w:val="1. a"/>
        </w:smartTagPr>
        <w:r w:rsidRPr="00072F00">
          <w:rPr>
            <w:rFonts w:asciiTheme="minorHAnsi" w:hAnsiTheme="minorHAnsi" w:cstheme="minorHAnsi"/>
            <w:sz w:val="22"/>
            <w:szCs w:val="24"/>
          </w:rPr>
          <w:t>1. a</w:t>
        </w:r>
      </w:smartTag>
      <w:r w:rsidRPr="00072F00">
        <w:rPr>
          <w:rFonts w:asciiTheme="minorHAnsi" w:hAnsiTheme="minorHAnsi" w:cstheme="minorHAnsi"/>
          <w:sz w:val="22"/>
          <w:szCs w:val="24"/>
        </w:rPr>
        <w:t xml:space="preserve"> další údaje potřebné pro posouzení ze strany orgánů státní správy.</w:t>
      </w:r>
    </w:p>
    <w:p w14:paraId="5F3A77F4" w14:textId="77777777" w:rsidR="00966AE6" w:rsidRPr="00072F00" w:rsidRDefault="00966AE6" w:rsidP="001C6717">
      <w:pPr>
        <w:pStyle w:val="text"/>
        <w:numPr>
          <w:ilvl w:val="0"/>
          <w:numId w:val="22"/>
        </w:numPr>
        <w:tabs>
          <w:tab w:val="clear" w:pos="720"/>
          <w:tab w:val="num" w:pos="360"/>
        </w:tabs>
        <w:spacing w:before="0" w:after="240" w:line="240" w:lineRule="auto"/>
        <w:ind w:left="360"/>
        <w:rPr>
          <w:rFonts w:asciiTheme="minorHAnsi" w:hAnsiTheme="minorHAnsi" w:cstheme="minorHAnsi"/>
          <w:sz w:val="22"/>
          <w:szCs w:val="24"/>
        </w:rPr>
      </w:pPr>
      <w:r w:rsidRPr="00072F00">
        <w:rPr>
          <w:rFonts w:asciiTheme="minorHAnsi" w:hAnsiTheme="minorHAnsi" w:cstheme="minorHAnsi"/>
          <w:sz w:val="22"/>
          <w:szCs w:val="24"/>
        </w:rPr>
        <w:t>Obě strany se dohodly, že stavební deník bude splňovat náležitosti stanovené vyh</w:t>
      </w:r>
      <w:r w:rsidRPr="00072F00">
        <w:rPr>
          <w:rFonts w:asciiTheme="minorHAnsi" w:hAnsiTheme="minorHAnsi" w:cstheme="minorHAnsi"/>
          <w:color w:val="000000"/>
          <w:sz w:val="22"/>
          <w:szCs w:val="24"/>
        </w:rPr>
        <w:t xml:space="preserve">láškou </w:t>
      </w:r>
      <w:r w:rsidRPr="00072F00">
        <w:rPr>
          <w:rFonts w:asciiTheme="minorHAnsi" w:hAnsiTheme="minorHAnsi" w:cstheme="minorHAnsi"/>
          <w:sz w:val="22"/>
          <w:szCs w:val="24"/>
        </w:rPr>
        <w:t>č</w:t>
      </w:r>
      <w:r w:rsidRPr="00072F00">
        <w:rPr>
          <w:rFonts w:asciiTheme="minorHAnsi" w:hAnsiTheme="minorHAnsi" w:cstheme="minorHAnsi"/>
          <w:color w:val="000000"/>
          <w:sz w:val="22"/>
          <w:szCs w:val="24"/>
        </w:rPr>
        <w:t>. 499/2006</w:t>
      </w:r>
      <w:r w:rsidRPr="00072F00">
        <w:rPr>
          <w:rFonts w:asciiTheme="minorHAnsi" w:hAnsiTheme="minorHAnsi" w:cstheme="minorHAnsi"/>
          <w:color w:val="0000FF"/>
          <w:sz w:val="22"/>
          <w:szCs w:val="24"/>
        </w:rPr>
        <w:t xml:space="preserve"> </w:t>
      </w:r>
      <w:r w:rsidRPr="00072F00">
        <w:rPr>
          <w:rFonts w:asciiTheme="minorHAnsi" w:hAnsiTheme="minorHAnsi" w:cstheme="minorHAnsi"/>
          <w:sz w:val="22"/>
          <w:szCs w:val="24"/>
        </w:rPr>
        <w:t>Sb</w:t>
      </w:r>
      <w:r w:rsidRPr="00072F00">
        <w:rPr>
          <w:rFonts w:asciiTheme="minorHAnsi" w:hAnsiTheme="minorHAnsi" w:cstheme="minorHAnsi"/>
          <w:color w:val="000000"/>
          <w:sz w:val="22"/>
          <w:szCs w:val="24"/>
        </w:rPr>
        <w:t>.,</w:t>
      </w:r>
      <w:r w:rsidRPr="00072F00">
        <w:rPr>
          <w:rFonts w:asciiTheme="minorHAnsi" w:hAnsiTheme="minorHAnsi" w:cstheme="minorHAnsi"/>
          <w:sz w:val="22"/>
          <w:szCs w:val="24"/>
        </w:rPr>
        <w:t xml:space="preserve"> ve znění pozdějších předpisů a odpovídat běžným stavebním zvyklostem. Objednatel se zavazuje zápisy v deníku průběžně sledovat.</w:t>
      </w:r>
    </w:p>
    <w:p w14:paraId="0968F32B" w14:textId="77777777" w:rsidR="00DB23F1" w:rsidRPr="00072F00" w:rsidRDefault="00DB23F1" w:rsidP="001C6717">
      <w:pPr>
        <w:pStyle w:val="text"/>
        <w:numPr>
          <w:ilvl w:val="0"/>
          <w:numId w:val="22"/>
        </w:numPr>
        <w:tabs>
          <w:tab w:val="clear" w:pos="720"/>
          <w:tab w:val="num" w:pos="360"/>
        </w:tabs>
        <w:spacing w:before="0" w:after="240" w:line="240" w:lineRule="auto"/>
        <w:ind w:left="360"/>
        <w:rPr>
          <w:rFonts w:asciiTheme="minorHAnsi" w:hAnsiTheme="minorHAnsi" w:cstheme="minorHAnsi"/>
          <w:sz w:val="22"/>
          <w:szCs w:val="24"/>
        </w:rPr>
      </w:pPr>
      <w:r w:rsidRPr="00072F00">
        <w:rPr>
          <w:rFonts w:asciiTheme="minorHAnsi" w:hAnsiTheme="minorHAnsi" w:cstheme="minorHAnsi"/>
          <w:sz w:val="22"/>
          <w:szCs w:val="24"/>
        </w:rPr>
        <w:t>Zhotovitel zodpovídá za bezpečnost práce svých pracovníků a pracovníků poddodavatelů.</w:t>
      </w:r>
    </w:p>
    <w:p w14:paraId="77252C29" w14:textId="77777777" w:rsidR="00DB23F1" w:rsidRPr="00072F00" w:rsidRDefault="00DB23F1" w:rsidP="001C6717">
      <w:pPr>
        <w:pStyle w:val="text"/>
        <w:numPr>
          <w:ilvl w:val="0"/>
          <w:numId w:val="22"/>
        </w:numPr>
        <w:tabs>
          <w:tab w:val="clear" w:pos="720"/>
          <w:tab w:val="num" w:pos="360"/>
        </w:tabs>
        <w:spacing w:before="0" w:after="240" w:line="240" w:lineRule="auto"/>
        <w:ind w:left="360"/>
        <w:rPr>
          <w:rFonts w:asciiTheme="minorHAnsi" w:hAnsiTheme="minorHAnsi" w:cstheme="minorHAnsi"/>
          <w:sz w:val="22"/>
          <w:szCs w:val="24"/>
        </w:rPr>
      </w:pPr>
      <w:r w:rsidRPr="00072F00">
        <w:rPr>
          <w:rFonts w:asciiTheme="minorHAnsi" w:hAnsiTheme="minorHAnsi" w:cstheme="minorHAnsi"/>
          <w:sz w:val="22"/>
          <w:szCs w:val="24"/>
        </w:rPr>
        <w:t>Zhotovitel je povinen na své náklady zabezpečit i veškerá bezpečností opatření na ochranu osob a majetku mimo prostor staveniště, jsou-li dotčeny prováděním prací na díle.</w:t>
      </w:r>
    </w:p>
    <w:p w14:paraId="19B5D343" w14:textId="77777777" w:rsidR="002A55FB" w:rsidRPr="00072F00" w:rsidRDefault="002A55FB" w:rsidP="00D94857">
      <w:pPr>
        <w:jc w:val="center"/>
        <w:rPr>
          <w:rFonts w:asciiTheme="minorHAnsi" w:hAnsiTheme="minorHAnsi" w:cstheme="minorHAnsi"/>
          <w:sz w:val="24"/>
          <w:szCs w:val="24"/>
        </w:rPr>
      </w:pPr>
    </w:p>
    <w:p w14:paraId="2FF1AA77" w14:textId="4AC7B314" w:rsidR="00966AE6" w:rsidRPr="00072F00" w:rsidRDefault="00D94857" w:rsidP="00072F00">
      <w:pPr>
        <w:jc w:val="center"/>
        <w:rPr>
          <w:rFonts w:asciiTheme="minorHAnsi" w:hAnsiTheme="minorHAnsi" w:cstheme="minorHAnsi"/>
          <w:b/>
          <w:bCs/>
          <w:iCs/>
          <w:sz w:val="24"/>
          <w:szCs w:val="24"/>
        </w:rPr>
      </w:pPr>
      <w:r w:rsidRPr="00072F00">
        <w:rPr>
          <w:rFonts w:asciiTheme="minorHAnsi" w:hAnsiTheme="minorHAnsi" w:cstheme="minorHAnsi"/>
          <w:b/>
          <w:sz w:val="24"/>
          <w:szCs w:val="24"/>
        </w:rPr>
        <w:t>Článek IX.</w:t>
      </w:r>
      <w:r w:rsidR="00072F00" w:rsidRPr="00072F00">
        <w:rPr>
          <w:rFonts w:asciiTheme="minorHAnsi" w:hAnsiTheme="minorHAnsi" w:cstheme="minorHAnsi"/>
          <w:b/>
          <w:sz w:val="24"/>
          <w:szCs w:val="24"/>
        </w:rPr>
        <w:t xml:space="preserve"> </w:t>
      </w:r>
      <w:r w:rsidR="00966AE6" w:rsidRPr="00072F00">
        <w:rPr>
          <w:rFonts w:asciiTheme="minorHAnsi" w:hAnsiTheme="minorHAnsi" w:cstheme="minorHAnsi"/>
          <w:b/>
          <w:bCs/>
          <w:iCs/>
          <w:sz w:val="24"/>
          <w:szCs w:val="24"/>
        </w:rPr>
        <w:t>Kontroly díla</w:t>
      </w:r>
    </w:p>
    <w:p w14:paraId="65255DE3" w14:textId="77777777" w:rsidR="00966AE6" w:rsidRPr="00072F00" w:rsidRDefault="00966AE6" w:rsidP="00966AE6">
      <w:pPr>
        <w:pStyle w:val="text"/>
        <w:spacing w:before="0" w:line="240" w:lineRule="auto"/>
        <w:ind w:left="425" w:hanging="425"/>
        <w:jc w:val="center"/>
        <w:rPr>
          <w:rFonts w:asciiTheme="minorHAnsi" w:hAnsiTheme="minorHAnsi" w:cstheme="minorHAnsi"/>
          <w:b/>
          <w:bCs/>
          <w:iCs/>
          <w:szCs w:val="24"/>
        </w:rPr>
      </w:pPr>
    </w:p>
    <w:p w14:paraId="658FB251" w14:textId="77777777" w:rsidR="00C503A2" w:rsidRPr="00072F00" w:rsidRDefault="00966AE6" w:rsidP="001C6717">
      <w:pPr>
        <w:pStyle w:val="text"/>
        <w:spacing w:before="0" w:after="240" w:line="240" w:lineRule="auto"/>
        <w:ind w:left="425" w:hanging="425"/>
        <w:rPr>
          <w:rFonts w:asciiTheme="minorHAnsi" w:hAnsiTheme="minorHAnsi" w:cstheme="minorHAnsi"/>
          <w:sz w:val="22"/>
          <w:szCs w:val="24"/>
        </w:rPr>
      </w:pPr>
      <w:r w:rsidRPr="00072F00">
        <w:rPr>
          <w:rFonts w:asciiTheme="minorHAnsi" w:hAnsiTheme="minorHAnsi" w:cstheme="minorHAnsi"/>
          <w:iCs/>
          <w:szCs w:val="24"/>
        </w:rPr>
        <w:t>1.</w:t>
      </w:r>
      <w:r w:rsidRPr="00072F00">
        <w:rPr>
          <w:rFonts w:asciiTheme="minorHAnsi" w:hAnsiTheme="minorHAnsi" w:cstheme="minorHAnsi"/>
          <w:iCs/>
          <w:szCs w:val="24"/>
        </w:rPr>
        <w:tab/>
      </w:r>
      <w:r w:rsidRPr="00072F00">
        <w:rPr>
          <w:rFonts w:asciiTheme="minorHAnsi" w:hAnsiTheme="minorHAnsi" w:cstheme="minorHAnsi"/>
          <w:iCs/>
          <w:sz w:val="22"/>
          <w:szCs w:val="24"/>
        </w:rPr>
        <w:t>O</w:t>
      </w:r>
      <w:r w:rsidRPr="00072F00">
        <w:rPr>
          <w:rFonts w:asciiTheme="minorHAnsi" w:hAnsiTheme="minorHAnsi" w:cstheme="minorHAnsi"/>
          <w:sz w:val="22"/>
          <w:szCs w:val="24"/>
        </w:rPr>
        <w:t>bjednatel</w:t>
      </w:r>
      <w:r w:rsidR="00C503A2" w:rsidRPr="00072F00">
        <w:rPr>
          <w:rFonts w:asciiTheme="minorHAnsi" w:hAnsiTheme="minorHAnsi" w:cstheme="minorHAnsi"/>
          <w:sz w:val="22"/>
          <w:szCs w:val="24"/>
        </w:rPr>
        <w:t xml:space="preserve"> společně s technickým dozorem investora</w:t>
      </w:r>
      <w:r w:rsidRPr="00072F00">
        <w:rPr>
          <w:rFonts w:asciiTheme="minorHAnsi" w:hAnsiTheme="minorHAnsi" w:cstheme="minorHAnsi"/>
          <w:sz w:val="22"/>
          <w:szCs w:val="24"/>
        </w:rPr>
        <w:t xml:space="preserve"> bude na stavbě organizovat kontrolní dny, kterých se zhotovitel zastoupený min. osobou pověřenou vedením stavby zavazuje zúčastnit. </w:t>
      </w:r>
      <w:r w:rsidR="00C503A2" w:rsidRPr="00072F00">
        <w:rPr>
          <w:rFonts w:asciiTheme="minorHAnsi" w:hAnsiTheme="minorHAnsi" w:cstheme="minorHAnsi"/>
          <w:sz w:val="22"/>
          <w:szCs w:val="24"/>
        </w:rPr>
        <w:t xml:space="preserve">Zhotovitel je povinen po dobu realizace stavby spolupracovat s technickým dozorem investora. </w:t>
      </w:r>
    </w:p>
    <w:p w14:paraId="4DC44D0B" w14:textId="77777777" w:rsidR="00C503A2" w:rsidRPr="00072F00" w:rsidRDefault="00966AE6" w:rsidP="001C6717">
      <w:pPr>
        <w:pStyle w:val="text"/>
        <w:spacing w:before="0" w:after="240" w:line="240" w:lineRule="auto"/>
        <w:ind w:left="425" w:hanging="425"/>
        <w:rPr>
          <w:rFonts w:asciiTheme="minorHAnsi" w:hAnsiTheme="minorHAnsi" w:cstheme="minorHAnsi"/>
          <w:sz w:val="22"/>
          <w:szCs w:val="24"/>
        </w:rPr>
      </w:pPr>
      <w:r w:rsidRPr="00072F00">
        <w:rPr>
          <w:rFonts w:asciiTheme="minorHAnsi" w:hAnsiTheme="minorHAnsi" w:cstheme="minorHAnsi"/>
          <w:iCs/>
          <w:sz w:val="22"/>
          <w:szCs w:val="24"/>
        </w:rPr>
        <w:t>2.</w:t>
      </w:r>
      <w:r w:rsidRPr="00072F00">
        <w:rPr>
          <w:rFonts w:asciiTheme="minorHAnsi" w:hAnsiTheme="minorHAnsi" w:cstheme="minorHAnsi"/>
          <w:iCs/>
          <w:sz w:val="22"/>
          <w:szCs w:val="24"/>
        </w:rPr>
        <w:tab/>
      </w:r>
      <w:r w:rsidRPr="00072F00">
        <w:rPr>
          <w:rFonts w:asciiTheme="minorHAnsi" w:hAnsiTheme="minorHAnsi" w:cstheme="minorHAnsi"/>
          <w:sz w:val="22"/>
          <w:szCs w:val="24"/>
        </w:rPr>
        <w:t xml:space="preserve">Zhotovitel se zavazuje zápisem do stavebního deníku a telefonickým potvrzením přizvat objednatele ke kontrole všech prací, materiálů a konstrukcí, které mají být zabudované nebo budou nepřístupné, a to min. 3 pracovní dny před jejich zakrytím. Pokud se objednatel </w:t>
      </w:r>
      <w:r w:rsidR="00C503A2" w:rsidRPr="00072F00">
        <w:rPr>
          <w:rFonts w:asciiTheme="minorHAnsi" w:hAnsiTheme="minorHAnsi" w:cstheme="minorHAnsi"/>
          <w:sz w:val="22"/>
          <w:szCs w:val="24"/>
        </w:rPr>
        <w:t xml:space="preserve">či technický dozor investora </w:t>
      </w:r>
      <w:r w:rsidRPr="00072F00">
        <w:rPr>
          <w:rFonts w:asciiTheme="minorHAnsi" w:hAnsiTheme="minorHAnsi" w:cstheme="minorHAnsi"/>
          <w:sz w:val="22"/>
          <w:szCs w:val="24"/>
        </w:rPr>
        <w:t>nedostaví a nevykoná kontrolu těchto prací, bude zhotovitel v práci pokračovat. Pokud bude objednatel dodatečně požadovat odkrytí těchto prací, je zhotovitel povinen tento požadavek splnit na náklady objednatele za předpokladu, že dodatečnou kontrolou nebylo zjištěno, že práce nebyly řádně provedeny.</w:t>
      </w:r>
    </w:p>
    <w:p w14:paraId="0607F2A0" w14:textId="77777777" w:rsidR="00C057A2" w:rsidRPr="00072F00" w:rsidRDefault="00C057A2" w:rsidP="00565658">
      <w:pPr>
        <w:rPr>
          <w:rFonts w:asciiTheme="minorHAnsi" w:hAnsiTheme="minorHAnsi" w:cstheme="minorHAnsi"/>
          <w:strike/>
          <w:sz w:val="24"/>
          <w:szCs w:val="24"/>
        </w:rPr>
      </w:pPr>
    </w:p>
    <w:p w14:paraId="0F3FD550" w14:textId="0D39605C" w:rsidR="00D94857" w:rsidRPr="00072F00" w:rsidRDefault="00D94857" w:rsidP="00072F00">
      <w:pPr>
        <w:jc w:val="center"/>
        <w:rPr>
          <w:rFonts w:asciiTheme="minorHAnsi" w:hAnsiTheme="minorHAnsi" w:cstheme="minorHAnsi"/>
          <w:b/>
          <w:bCs/>
          <w:iCs/>
          <w:sz w:val="24"/>
          <w:szCs w:val="24"/>
        </w:rPr>
      </w:pPr>
      <w:r w:rsidRPr="00072F00">
        <w:rPr>
          <w:rFonts w:asciiTheme="minorHAnsi" w:hAnsiTheme="minorHAnsi" w:cstheme="minorHAnsi"/>
          <w:b/>
          <w:sz w:val="24"/>
          <w:szCs w:val="24"/>
        </w:rPr>
        <w:t>Článek X.</w:t>
      </w:r>
      <w:r w:rsidR="00072F00" w:rsidRPr="00072F00">
        <w:rPr>
          <w:rFonts w:asciiTheme="minorHAnsi" w:hAnsiTheme="minorHAnsi" w:cstheme="minorHAnsi"/>
          <w:b/>
          <w:sz w:val="24"/>
          <w:szCs w:val="24"/>
        </w:rPr>
        <w:t xml:space="preserve"> </w:t>
      </w:r>
      <w:r w:rsidRPr="00072F00">
        <w:rPr>
          <w:rFonts w:asciiTheme="minorHAnsi" w:hAnsiTheme="minorHAnsi" w:cstheme="minorHAnsi"/>
          <w:b/>
          <w:bCs/>
          <w:iCs/>
          <w:sz w:val="24"/>
          <w:szCs w:val="24"/>
        </w:rPr>
        <w:t>Předání a převzetí díla</w:t>
      </w:r>
    </w:p>
    <w:p w14:paraId="1EE7186F" w14:textId="77777777" w:rsidR="00D94857" w:rsidRPr="00072F00" w:rsidRDefault="00D94857" w:rsidP="00D94857">
      <w:pPr>
        <w:pStyle w:val="text"/>
        <w:spacing w:before="0" w:line="240" w:lineRule="auto"/>
        <w:ind w:left="425" w:hanging="425"/>
        <w:jc w:val="center"/>
        <w:rPr>
          <w:rFonts w:asciiTheme="minorHAnsi" w:hAnsiTheme="minorHAnsi" w:cstheme="minorHAnsi"/>
          <w:b/>
          <w:bCs/>
          <w:iCs/>
          <w:szCs w:val="24"/>
        </w:rPr>
      </w:pPr>
    </w:p>
    <w:p w14:paraId="22A120E9" w14:textId="77777777" w:rsidR="00966AE6" w:rsidRPr="00072F00" w:rsidRDefault="00D94857" w:rsidP="001C6717">
      <w:pPr>
        <w:pStyle w:val="text"/>
        <w:numPr>
          <w:ilvl w:val="0"/>
          <w:numId w:val="7"/>
        </w:numPr>
        <w:tabs>
          <w:tab w:val="clear" w:pos="720"/>
          <w:tab w:val="num" w:pos="426"/>
        </w:tabs>
        <w:spacing w:before="0" w:after="240" w:line="240" w:lineRule="auto"/>
        <w:ind w:left="426" w:hanging="426"/>
        <w:rPr>
          <w:rFonts w:asciiTheme="minorHAnsi" w:hAnsiTheme="minorHAnsi" w:cstheme="minorHAnsi"/>
          <w:sz w:val="22"/>
          <w:szCs w:val="24"/>
        </w:rPr>
      </w:pPr>
      <w:r w:rsidRPr="00072F00">
        <w:rPr>
          <w:rFonts w:asciiTheme="minorHAnsi" w:hAnsiTheme="minorHAnsi" w:cstheme="minorHAnsi"/>
          <w:sz w:val="22"/>
          <w:szCs w:val="24"/>
        </w:rPr>
        <w:t>Dílo je provedeno, je-li kompletně dokončeno a předáno a je předvedena jeho způsobilost sloužit svému účelu.</w:t>
      </w:r>
    </w:p>
    <w:p w14:paraId="128F35F4" w14:textId="77777777" w:rsidR="00966AE6" w:rsidRPr="00072F00" w:rsidRDefault="00D94857" w:rsidP="001C6717">
      <w:pPr>
        <w:pStyle w:val="text"/>
        <w:numPr>
          <w:ilvl w:val="0"/>
          <w:numId w:val="7"/>
        </w:numPr>
        <w:tabs>
          <w:tab w:val="clear" w:pos="720"/>
          <w:tab w:val="num" w:pos="426"/>
        </w:tabs>
        <w:spacing w:before="0" w:after="240" w:line="240" w:lineRule="auto"/>
        <w:ind w:left="426" w:hanging="426"/>
        <w:rPr>
          <w:rFonts w:asciiTheme="minorHAnsi" w:hAnsiTheme="minorHAnsi" w:cstheme="minorHAnsi"/>
          <w:sz w:val="22"/>
          <w:szCs w:val="24"/>
        </w:rPr>
      </w:pPr>
      <w:r w:rsidRPr="00072F00">
        <w:rPr>
          <w:rFonts w:asciiTheme="minorHAnsi" w:hAnsiTheme="minorHAnsi" w:cstheme="minorHAnsi"/>
          <w:sz w:val="22"/>
          <w:szCs w:val="24"/>
        </w:rPr>
        <w:lastRenderedPageBreak/>
        <w:t xml:space="preserve">Zhotovitel je povinen vyzvat objednatele písemně poštou, e-mailem nebo jiným vhodným způsobem k převzetí díla nejméně </w:t>
      </w:r>
      <w:r w:rsidRPr="00072F00">
        <w:rPr>
          <w:rFonts w:asciiTheme="minorHAnsi" w:hAnsiTheme="minorHAnsi" w:cstheme="minorHAnsi"/>
          <w:color w:val="000000"/>
          <w:sz w:val="22"/>
          <w:szCs w:val="24"/>
        </w:rPr>
        <w:t>5 pracovních dní předem.</w:t>
      </w:r>
      <w:r w:rsidR="00202AA9" w:rsidRPr="00072F00">
        <w:rPr>
          <w:rFonts w:asciiTheme="minorHAnsi" w:hAnsiTheme="minorHAnsi" w:cstheme="minorHAnsi"/>
          <w:color w:val="000000"/>
          <w:sz w:val="22"/>
          <w:szCs w:val="24"/>
        </w:rPr>
        <w:t xml:space="preserve"> </w:t>
      </w:r>
      <w:r w:rsidR="00966AE6" w:rsidRPr="00072F00">
        <w:rPr>
          <w:rFonts w:asciiTheme="minorHAnsi" w:hAnsiTheme="minorHAnsi" w:cstheme="minorHAnsi"/>
          <w:color w:val="000000"/>
          <w:sz w:val="22"/>
          <w:szCs w:val="24"/>
        </w:rPr>
        <w:t xml:space="preserve">Objednatel je povinen přizvat k předání a převzetí díla osoby vykonávající technický dozor stavebníka, případně také autorský dozor projektanta. </w:t>
      </w:r>
    </w:p>
    <w:p w14:paraId="24B49528" w14:textId="77777777" w:rsidR="00D94857" w:rsidRPr="00072F00" w:rsidRDefault="00D94857" w:rsidP="001C6717">
      <w:pPr>
        <w:pStyle w:val="text"/>
        <w:numPr>
          <w:ilvl w:val="0"/>
          <w:numId w:val="7"/>
        </w:numPr>
        <w:tabs>
          <w:tab w:val="clear" w:pos="720"/>
          <w:tab w:val="num" w:pos="426"/>
        </w:tabs>
        <w:spacing w:before="0" w:after="240" w:line="240" w:lineRule="auto"/>
        <w:ind w:left="426" w:hanging="426"/>
        <w:rPr>
          <w:rFonts w:asciiTheme="minorHAnsi" w:hAnsiTheme="minorHAnsi" w:cstheme="minorHAnsi"/>
          <w:sz w:val="22"/>
          <w:szCs w:val="24"/>
        </w:rPr>
      </w:pPr>
      <w:r w:rsidRPr="00072F00">
        <w:rPr>
          <w:rFonts w:asciiTheme="minorHAnsi" w:hAnsiTheme="minorHAnsi" w:cstheme="minorHAnsi"/>
          <w:sz w:val="22"/>
          <w:szCs w:val="24"/>
        </w:rPr>
        <w:t>O předání a převzetí díla sepíše zhotovitel předávací protokol. Podpisem protokolu oběma smluvními stranami dochází k řádnému předání a převzetí díla.</w:t>
      </w:r>
    </w:p>
    <w:p w14:paraId="2F4CEBF5" w14:textId="77777777" w:rsidR="00072F00" w:rsidRDefault="00D94857" w:rsidP="001C6717">
      <w:pPr>
        <w:pStyle w:val="text"/>
        <w:numPr>
          <w:ilvl w:val="0"/>
          <w:numId w:val="7"/>
        </w:numPr>
        <w:tabs>
          <w:tab w:val="clear" w:pos="720"/>
          <w:tab w:val="num" w:pos="426"/>
        </w:tabs>
        <w:spacing w:before="0" w:after="240" w:line="240" w:lineRule="auto"/>
        <w:ind w:left="426" w:hanging="426"/>
        <w:rPr>
          <w:rFonts w:asciiTheme="minorHAnsi" w:hAnsiTheme="minorHAnsi" w:cstheme="minorHAnsi"/>
          <w:color w:val="000000"/>
          <w:sz w:val="22"/>
          <w:szCs w:val="24"/>
        </w:rPr>
      </w:pPr>
      <w:r w:rsidRPr="00072F00">
        <w:rPr>
          <w:rFonts w:asciiTheme="minorHAnsi" w:hAnsiTheme="minorHAnsi" w:cstheme="minorHAnsi"/>
          <w:color w:val="000000"/>
          <w:sz w:val="22"/>
          <w:szCs w:val="24"/>
        </w:rPr>
        <w:t>Dílo objednatel převezme i tehdy, když v předávacím protokolu budou uvedeny ojedinělé drobné vady, které samy o sobě ani ve spojení s jinými nebrání užívání funkčně nebo esteticky, ani její užívání podstatným způsobem neomezují. Tyto drobné vady budou uvedeny v předávacím protokolu s termíny jejich odstranění.</w:t>
      </w:r>
    </w:p>
    <w:p w14:paraId="7CC750CB" w14:textId="3504DB17" w:rsidR="00D94857" w:rsidRPr="00072F00" w:rsidRDefault="00D94857" w:rsidP="001C6717">
      <w:pPr>
        <w:pStyle w:val="text"/>
        <w:numPr>
          <w:ilvl w:val="0"/>
          <w:numId w:val="7"/>
        </w:numPr>
        <w:tabs>
          <w:tab w:val="clear" w:pos="720"/>
          <w:tab w:val="num" w:pos="426"/>
        </w:tabs>
        <w:spacing w:before="0" w:after="240" w:line="240" w:lineRule="auto"/>
        <w:ind w:left="426" w:hanging="426"/>
        <w:rPr>
          <w:rFonts w:asciiTheme="minorHAnsi" w:hAnsiTheme="minorHAnsi" w:cstheme="minorHAnsi"/>
          <w:color w:val="000000"/>
          <w:sz w:val="22"/>
          <w:szCs w:val="24"/>
        </w:rPr>
      </w:pPr>
      <w:r w:rsidRPr="00072F00">
        <w:rPr>
          <w:rFonts w:asciiTheme="minorHAnsi" w:hAnsiTheme="minorHAnsi" w:cstheme="minorHAnsi"/>
          <w:sz w:val="22"/>
          <w:szCs w:val="24"/>
        </w:rPr>
        <w:t>Dílo s jinými vadami</w:t>
      </w:r>
      <w:r w:rsidR="00CA1C1A" w:rsidRPr="00072F00">
        <w:rPr>
          <w:rFonts w:asciiTheme="minorHAnsi" w:hAnsiTheme="minorHAnsi" w:cstheme="minorHAnsi"/>
          <w:sz w:val="22"/>
          <w:szCs w:val="24"/>
        </w:rPr>
        <w:t>, než jsou uvedeny v odst. 4 tohoto článku,</w:t>
      </w:r>
      <w:r w:rsidR="00CA1C1A" w:rsidRPr="00072F00">
        <w:rPr>
          <w:rStyle w:val="Odkaznakoment"/>
          <w:rFonts w:asciiTheme="minorHAnsi" w:hAnsiTheme="minorHAnsi" w:cstheme="minorHAnsi"/>
          <w:sz w:val="14"/>
        </w:rPr>
        <w:t xml:space="preserve"> </w:t>
      </w:r>
      <w:r w:rsidR="00CA1C1A" w:rsidRPr="00072F00">
        <w:rPr>
          <w:rFonts w:asciiTheme="minorHAnsi" w:hAnsiTheme="minorHAnsi" w:cstheme="minorHAnsi"/>
          <w:sz w:val="22"/>
          <w:szCs w:val="24"/>
        </w:rPr>
        <w:t>objednatel</w:t>
      </w:r>
      <w:r w:rsidRPr="00072F00">
        <w:rPr>
          <w:rFonts w:asciiTheme="minorHAnsi" w:hAnsiTheme="minorHAnsi" w:cstheme="minorHAnsi"/>
          <w:sz w:val="22"/>
          <w:szCs w:val="24"/>
        </w:rPr>
        <w:t xml:space="preserve"> nepřevezme. Strany o této skutečnosti sepíší zápis, v němž zaznamenají svá tvrzení.</w:t>
      </w:r>
    </w:p>
    <w:p w14:paraId="39A9338F" w14:textId="77777777" w:rsidR="00D94857" w:rsidRPr="00072F00" w:rsidRDefault="00D94857" w:rsidP="001C6717">
      <w:pPr>
        <w:pStyle w:val="text"/>
        <w:spacing w:before="0" w:after="240" w:line="240" w:lineRule="auto"/>
        <w:ind w:left="425" w:hanging="425"/>
        <w:rPr>
          <w:rFonts w:asciiTheme="minorHAnsi" w:hAnsiTheme="minorHAnsi" w:cstheme="minorHAnsi"/>
          <w:sz w:val="22"/>
          <w:szCs w:val="24"/>
        </w:rPr>
      </w:pPr>
      <w:r w:rsidRPr="00072F00">
        <w:rPr>
          <w:rFonts w:asciiTheme="minorHAnsi" w:hAnsiTheme="minorHAnsi" w:cstheme="minorHAnsi"/>
          <w:sz w:val="22"/>
          <w:szCs w:val="24"/>
        </w:rPr>
        <w:t>6.</w:t>
      </w:r>
      <w:r w:rsidRPr="00072F00">
        <w:rPr>
          <w:rFonts w:asciiTheme="minorHAnsi" w:hAnsiTheme="minorHAnsi" w:cstheme="minorHAnsi"/>
          <w:sz w:val="22"/>
          <w:szCs w:val="24"/>
        </w:rPr>
        <w:tab/>
        <w:t xml:space="preserve">Zhotovitel připraví k předávacímu řízení tyto dokumenty: </w:t>
      </w:r>
    </w:p>
    <w:p w14:paraId="2B2BD8C1" w14:textId="77777777" w:rsidR="00966AE6" w:rsidRPr="00072F00" w:rsidRDefault="00966AE6" w:rsidP="001C6717">
      <w:pPr>
        <w:pStyle w:val="Zkladntext"/>
        <w:numPr>
          <w:ilvl w:val="0"/>
          <w:numId w:val="1"/>
        </w:numPr>
        <w:tabs>
          <w:tab w:val="left" w:pos="851"/>
        </w:tabs>
        <w:spacing w:after="240"/>
        <w:ind w:left="850" w:hanging="425"/>
        <w:rPr>
          <w:rFonts w:asciiTheme="minorHAnsi" w:hAnsiTheme="minorHAnsi" w:cstheme="minorHAnsi"/>
          <w:noProof/>
          <w:color w:val="auto"/>
          <w:sz w:val="22"/>
          <w:szCs w:val="24"/>
        </w:rPr>
      </w:pPr>
      <w:r w:rsidRPr="00072F00">
        <w:rPr>
          <w:rFonts w:asciiTheme="minorHAnsi" w:hAnsiTheme="minorHAnsi" w:cstheme="minorHAnsi"/>
          <w:noProof/>
          <w:color w:val="auto"/>
          <w:sz w:val="22"/>
          <w:szCs w:val="24"/>
        </w:rPr>
        <w:t>předávací protokol</w:t>
      </w:r>
    </w:p>
    <w:p w14:paraId="4C273BDB" w14:textId="77777777" w:rsidR="00966AE6" w:rsidRPr="00072F00" w:rsidRDefault="00966AE6" w:rsidP="001C6717">
      <w:pPr>
        <w:pStyle w:val="Zkladntext"/>
        <w:numPr>
          <w:ilvl w:val="0"/>
          <w:numId w:val="1"/>
        </w:numPr>
        <w:tabs>
          <w:tab w:val="left" w:pos="851"/>
        </w:tabs>
        <w:spacing w:after="240"/>
        <w:ind w:left="851" w:hanging="426"/>
        <w:rPr>
          <w:rFonts w:asciiTheme="minorHAnsi" w:hAnsiTheme="minorHAnsi" w:cstheme="minorHAnsi"/>
          <w:noProof/>
          <w:color w:val="auto"/>
          <w:sz w:val="22"/>
          <w:szCs w:val="24"/>
        </w:rPr>
      </w:pPr>
      <w:r w:rsidRPr="00072F00">
        <w:rPr>
          <w:rFonts w:asciiTheme="minorHAnsi" w:hAnsiTheme="minorHAnsi" w:cstheme="minorHAnsi"/>
          <w:noProof/>
          <w:color w:val="auto"/>
          <w:sz w:val="22"/>
          <w:szCs w:val="24"/>
        </w:rPr>
        <w:t>stavební deník</w:t>
      </w:r>
    </w:p>
    <w:p w14:paraId="18300EF0" w14:textId="77777777" w:rsidR="00966AE6" w:rsidRPr="00072F00" w:rsidRDefault="00966AE6" w:rsidP="001C6717">
      <w:pPr>
        <w:pStyle w:val="Zkladntext"/>
        <w:numPr>
          <w:ilvl w:val="0"/>
          <w:numId w:val="1"/>
        </w:numPr>
        <w:tabs>
          <w:tab w:val="left" w:pos="851"/>
        </w:tabs>
        <w:spacing w:after="240"/>
        <w:ind w:left="851" w:hanging="426"/>
        <w:rPr>
          <w:rFonts w:asciiTheme="minorHAnsi" w:hAnsiTheme="minorHAnsi" w:cstheme="minorHAnsi"/>
          <w:noProof/>
          <w:color w:val="auto"/>
          <w:sz w:val="22"/>
          <w:szCs w:val="24"/>
        </w:rPr>
      </w:pPr>
      <w:r w:rsidRPr="00072F00">
        <w:rPr>
          <w:rFonts w:asciiTheme="minorHAnsi" w:hAnsiTheme="minorHAnsi" w:cstheme="minorHAnsi"/>
          <w:noProof/>
          <w:color w:val="auto"/>
          <w:sz w:val="22"/>
          <w:szCs w:val="24"/>
        </w:rPr>
        <w:t xml:space="preserve">dokumentaci skutečného provedení stavby </w:t>
      </w:r>
    </w:p>
    <w:p w14:paraId="06B9C084" w14:textId="77777777" w:rsidR="00966AE6" w:rsidRPr="00072F00" w:rsidRDefault="00966AE6" w:rsidP="001C6717">
      <w:pPr>
        <w:pStyle w:val="Zkladntext"/>
        <w:numPr>
          <w:ilvl w:val="0"/>
          <w:numId w:val="1"/>
        </w:numPr>
        <w:tabs>
          <w:tab w:val="left" w:pos="851"/>
          <w:tab w:val="left" w:pos="1065"/>
        </w:tabs>
        <w:spacing w:after="240"/>
        <w:ind w:left="851" w:hanging="426"/>
        <w:rPr>
          <w:rFonts w:asciiTheme="minorHAnsi" w:hAnsiTheme="minorHAnsi" w:cstheme="minorHAnsi"/>
          <w:noProof/>
          <w:color w:val="auto"/>
          <w:sz w:val="22"/>
          <w:szCs w:val="24"/>
        </w:rPr>
      </w:pPr>
      <w:r w:rsidRPr="00072F00">
        <w:rPr>
          <w:rFonts w:asciiTheme="minorHAnsi" w:hAnsiTheme="minorHAnsi" w:cstheme="minorHAnsi"/>
          <w:noProof/>
          <w:color w:val="auto"/>
          <w:sz w:val="22"/>
          <w:szCs w:val="24"/>
        </w:rPr>
        <w:t>záruční listy, protokoly o shodě, případně protokoly nezbytných zkoušek, revizí, atestů podle ČSN a jiné doklady požadované objednatelem</w:t>
      </w:r>
    </w:p>
    <w:p w14:paraId="1F1B4BB1" w14:textId="77777777" w:rsidR="00966AE6" w:rsidRPr="00072F00" w:rsidRDefault="00966AE6" w:rsidP="001C6717">
      <w:pPr>
        <w:pStyle w:val="Zkladntext"/>
        <w:numPr>
          <w:ilvl w:val="0"/>
          <w:numId w:val="1"/>
        </w:numPr>
        <w:tabs>
          <w:tab w:val="left" w:pos="851"/>
          <w:tab w:val="left" w:pos="1065"/>
        </w:tabs>
        <w:spacing w:after="240"/>
        <w:ind w:left="851" w:hanging="426"/>
        <w:rPr>
          <w:rFonts w:asciiTheme="minorHAnsi" w:hAnsiTheme="minorHAnsi" w:cstheme="minorHAnsi"/>
          <w:noProof/>
          <w:color w:val="auto"/>
          <w:sz w:val="22"/>
          <w:szCs w:val="24"/>
        </w:rPr>
      </w:pPr>
      <w:r w:rsidRPr="00072F00">
        <w:rPr>
          <w:rFonts w:asciiTheme="minorHAnsi" w:hAnsiTheme="minorHAnsi" w:cstheme="minorHAnsi"/>
          <w:noProof/>
          <w:color w:val="auto"/>
          <w:sz w:val="22"/>
          <w:szCs w:val="24"/>
        </w:rPr>
        <w:t>popř. další doklady související s provedením díla.</w:t>
      </w:r>
    </w:p>
    <w:p w14:paraId="75338091" w14:textId="77777777" w:rsidR="009F6EF6" w:rsidRDefault="009F6EF6" w:rsidP="00D94857">
      <w:pPr>
        <w:jc w:val="center"/>
        <w:rPr>
          <w:rFonts w:asciiTheme="minorHAnsi" w:hAnsiTheme="minorHAnsi" w:cstheme="minorHAnsi"/>
          <w:sz w:val="24"/>
          <w:szCs w:val="24"/>
        </w:rPr>
      </w:pPr>
    </w:p>
    <w:p w14:paraId="277D50E7" w14:textId="23A81490" w:rsidR="00D94857" w:rsidRPr="00072F00" w:rsidRDefault="00D94857" w:rsidP="00D94857">
      <w:pPr>
        <w:jc w:val="center"/>
        <w:rPr>
          <w:rFonts w:asciiTheme="minorHAnsi" w:hAnsiTheme="minorHAnsi" w:cstheme="minorHAnsi"/>
          <w:b/>
          <w:bCs/>
          <w:sz w:val="24"/>
          <w:szCs w:val="24"/>
        </w:rPr>
      </w:pPr>
      <w:r w:rsidRPr="00072F00">
        <w:rPr>
          <w:rFonts w:asciiTheme="minorHAnsi" w:hAnsiTheme="minorHAnsi" w:cstheme="minorHAnsi"/>
          <w:b/>
          <w:sz w:val="24"/>
          <w:szCs w:val="24"/>
        </w:rPr>
        <w:t>Článek XI.</w:t>
      </w:r>
      <w:r w:rsidR="00072F00" w:rsidRPr="00072F00">
        <w:rPr>
          <w:rFonts w:asciiTheme="minorHAnsi" w:hAnsiTheme="minorHAnsi" w:cstheme="minorHAnsi"/>
          <w:sz w:val="24"/>
          <w:szCs w:val="24"/>
        </w:rPr>
        <w:t xml:space="preserve"> </w:t>
      </w:r>
      <w:r w:rsidRPr="00072F00">
        <w:rPr>
          <w:rFonts w:asciiTheme="minorHAnsi" w:hAnsiTheme="minorHAnsi" w:cstheme="minorHAnsi"/>
          <w:b/>
          <w:bCs/>
          <w:sz w:val="24"/>
          <w:szCs w:val="24"/>
        </w:rPr>
        <w:t>Vlastnické právo k dílu a nebezpečí škody</w:t>
      </w:r>
    </w:p>
    <w:p w14:paraId="0D956452" w14:textId="77777777" w:rsidR="00D94857" w:rsidRPr="00072F00" w:rsidRDefault="00D94857" w:rsidP="00D94857">
      <w:pPr>
        <w:jc w:val="center"/>
        <w:rPr>
          <w:rFonts w:asciiTheme="minorHAnsi" w:hAnsiTheme="minorHAnsi" w:cstheme="minorHAnsi"/>
          <w:sz w:val="24"/>
          <w:szCs w:val="24"/>
        </w:rPr>
      </w:pPr>
    </w:p>
    <w:p w14:paraId="37364C52" w14:textId="77777777" w:rsidR="00D94857" w:rsidRPr="00072F00" w:rsidRDefault="002F3CAD" w:rsidP="001C6717">
      <w:pPr>
        <w:pStyle w:val="Zkladntext2"/>
        <w:widowControl/>
        <w:numPr>
          <w:ilvl w:val="0"/>
          <w:numId w:val="23"/>
        </w:numPr>
        <w:spacing w:after="240" w:line="240" w:lineRule="auto"/>
        <w:jc w:val="left"/>
        <w:rPr>
          <w:rFonts w:asciiTheme="minorHAnsi" w:hAnsiTheme="minorHAnsi" w:cstheme="minorHAnsi"/>
          <w:sz w:val="22"/>
          <w:szCs w:val="24"/>
        </w:rPr>
      </w:pPr>
      <w:r w:rsidRPr="00072F00">
        <w:rPr>
          <w:rFonts w:asciiTheme="minorHAnsi" w:hAnsiTheme="minorHAnsi" w:cstheme="minorHAnsi"/>
          <w:sz w:val="22"/>
          <w:szCs w:val="24"/>
        </w:rPr>
        <w:t>V</w:t>
      </w:r>
      <w:r w:rsidR="00D94857" w:rsidRPr="00072F00">
        <w:rPr>
          <w:rFonts w:asciiTheme="minorHAnsi" w:hAnsiTheme="minorHAnsi" w:cstheme="minorHAnsi"/>
          <w:sz w:val="22"/>
          <w:szCs w:val="24"/>
        </w:rPr>
        <w:t xml:space="preserve">lastníkem zhotovovaného díla je </w:t>
      </w:r>
      <w:r w:rsidRPr="00072F00">
        <w:rPr>
          <w:rFonts w:asciiTheme="minorHAnsi" w:hAnsiTheme="minorHAnsi" w:cstheme="minorHAnsi"/>
          <w:sz w:val="22"/>
          <w:szCs w:val="24"/>
        </w:rPr>
        <w:t>objednatel.</w:t>
      </w:r>
    </w:p>
    <w:p w14:paraId="510E427B" w14:textId="77777777" w:rsidR="00D94857" w:rsidRPr="00072F00" w:rsidRDefault="00D94857" w:rsidP="001C6717">
      <w:pPr>
        <w:pStyle w:val="Zkladntext2"/>
        <w:widowControl/>
        <w:numPr>
          <w:ilvl w:val="0"/>
          <w:numId w:val="23"/>
        </w:numPr>
        <w:spacing w:after="240" w:line="240" w:lineRule="auto"/>
        <w:rPr>
          <w:rFonts w:asciiTheme="minorHAnsi" w:hAnsiTheme="minorHAnsi" w:cstheme="minorHAnsi"/>
          <w:sz w:val="22"/>
          <w:szCs w:val="24"/>
        </w:rPr>
      </w:pPr>
      <w:r w:rsidRPr="00072F00">
        <w:rPr>
          <w:rFonts w:asciiTheme="minorHAnsi" w:hAnsiTheme="minorHAnsi" w:cstheme="minorHAnsi"/>
          <w:sz w:val="22"/>
          <w:szCs w:val="24"/>
        </w:rPr>
        <w:t xml:space="preserve">Zhotovitel nese nebezpečí škody na díle až do jeho předání a převzetí objednatelem dle článku X. </w:t>
      </w:r>
      <w:r w:rsidR="005A6D2A" w:rsidRPr="00072F00">
        <w:rPr>
          <w:rFonts w:asciiTheme="minorHAnsi" w:hAnsiTheme="minorHAnsi" w:cstheme="minorHAnsi"/>
          <w:sz w:val="22"/>
          <w:szCs w:val="24"/>
        </w:rPr>
        <w:t>odst</w:t>
      </w:r>
      <w:r w:rsidRPr="00072F00">
        <w:rPr>
          <w:rFonts w:asciiTheme="minorHAnsi" w:hAnsiTheme="minorHAnsi" w:cstheme="minorHAnsi"/>
          <w:sz w:val="22"/>
          <w:szCs w:val="24"/>
        </w:rPr>
        <w:t xml:space="preserve"> 3. Zhotovitel také odpovídá za škody vzniklé třetím osobám v souvislosti </w:t>
      </w:r>
      <w:r w:rsidRPr="00072F00">
        <w:rPr>
          <w:rFonts w:asciiTheme="minorHAnsi" w:hAnsiTheme="minorHAnsi" w:cstheme="minorHAnsi"/>
          <w:color w:val="000000"/>
          <w:sz w:val="22"/>
          <w:szCs w:val="24"/>
        </w:rPr>
        <w:t>s realizací</w:t>
      </w:r>
      <w:r w:rsidRPr="00072F00">
        <w:rPr>
          <w:rFonts w:asciiTheme="minorHAnsi" w:hAnsiTheme="minorHAnsi" w:cstheme="minorHAnsi"/>
          <w:color w:val="0000FF"/>
          <w:sz w:val="22"/>
          <w:szCs w:val="24"/>
        </w:rPr>
        <w:t xml:space="preserve"> </w:t>
      </w:r>
      <w:r w:rsidRPr="00072F00">
        <w:rPr>
          <w:rFonts w:asciiTheme="minorHAnsi" w:hAnsiTheme="minorHAnsi" w:cstheme="minorHAnsi"/>
          <w:sz w:val="22"/>
          <w:szCs w:val="24"/>
        </w:rPr>
        <w:t xml:space="preserve">díla až do předání a převzetí díla objednatelem dle článku X. </w:t>
      </w:r>
      <w:r w:rsidR="005A6D2A" w:rsidRPr="00072F00">
        <w:rPr>
          <w:rFonts w:asciiTheme="minorHAnsi" w:hAnsiTheme="minorHAnsi" w:cstheme="minorHAnsi"/>
          <w:sz w:val="22"/>
          <w:szCs w:val="24"/>
        </w:rPr>
        <w:t>odst.</w:t>
      </w:r>
      <w:r w:rsidRPr="00072F00">
        <w:rPr>
          <w:rFonts w:asciiTheme="minorHAnsi" w:hAnsiTheme="minorHAnsi" w:cstheme="minorHAnsi"/>
          <w:sz w:val="22"/>
          <w:szCs w:val="24"/>
        </w:rPr>
        <w:t> 3.</w:t>
      </w:r>
    </w:p>
    <w:p w14:paraId="03677CDD" w14:textId="77777777" w:rsidR="00D94857" w:rsidRPr="00072F00" w:rsidRDefault="00D94857" w:rsidP="001C6717">
      <w:pPr>
        <w:pStyle w:val="Zkladntext2"/>
        <w:widowControl/>
        <w:numPr>
          <w:ilvl w:val="0"/>
          <w:numId w:val="23"/>
        </w:numPr>
        <w:spacing w:after="240" w:line="240" w:lineRule="auto"/>
        <w:rPr>
          <w:rFonts w:asciiTheme="minorHAnsi" w:hAnsiTheme="minorHAnsi" w:cstheme="minorHAnsi"/>
          <w:color w:val="000000"/>
          <w:sz w:val="22"/>
          <w:szCs w:val="24"/>
        </w:rPr>
      </w:pPr>
      <w:r w:rsidRPr="00072F00">
        <w:rPr>
          <w:rFonts w:asciiTheme="minorHAnsi" w:hAnsiTheme="minorHAnsi" w:cstheme="minorHAnsi"/>
          <w:sz w:val="22"/>
          <w:szCs w:val="24"/>
        </w:rPr>
        <w:t xml:space="preserve">Po celou </w:t>
      </w:r>
      <w:r w:rsidRPr="00072F00">
        <w:rPr>
          <w:rFonts w:asciiTheme="minorHAnsi" w:hAnsiTheme="minorHAnsi" w:cstheme="minorHAnsi"/>
          <w:color w:val="000000"/>
          <w:sz w:val="22"/>
          <w:szCs w:val="24"/>
        </w:rPr>
        <w:t>dobu provádění díla musí být dílo zhotovitelem pojištěno. Pojištění bude sjednáno na krytí</w:t>
      </w:r>
      <w:r w:rsidRPr="00072F00">
        <w:rPr>
          <w:rFonts w:asciiTheme="minorHAnsi" w:hAnsiTheme="minorHAnsi" w:cstheme="minorHAnsi"/>
          <w:sz w:val="22"/>
          <w:szCs w:val="24"/>
        </w:rPr>
        <w:t xml:space="preserve"> rizik poškození, případně zničení realizovaného díla.</w:t>
      </w:r>
    </w:p>
    <w:p w14:paraId="5F22ADB1" w14:textId="77777777" w:rsidR="001D54E5" w:rsidRPr="00072F00" w:rsidRDefault="001D54E5" w:rsidP="001C6717">
      <w:pPr>
        <w:pStyle w:val="Zkladntext2"/>
        <w:widowControl/>
        <w:numPr>
          <w:ilvl w:val="0"/>
          <w:numId w:val="23"/>
        </w:numPr>
        <w:spacing w:after="240" w:line="240" w:lineRule="auto"/>
        <w:rPr>
          <w:rFonts w:asciiTheme="minorHAnsi" w:hAnsiTheme="minorHAnsi" w:cstheme="minorHAnsi"/>
          <w:sz w:val="22"/>
          <w:szCs w:val="24"/>
        </w:rPr>
      </w:pPr>
      <w:r w:rsidRPr="00072F00">
        <w:rPr>
          <w:rFonts w:asciiTheme="minorHAnsi" w:hAnsiTheme="minorHAnsi" w:cstheme="minorHAnsi"/>
          <w:sz w:val="22"/>
          <w:szCs w:val="24"/>
        </w:rPr>
        <w:t xml:space="preserve">Zhotovitel musí mít sjednáno pojištění odpovědnosti za škodu vzniklou jinému v souvislosti s realizací tohoto díla a z důvodu zcizení či poškození věcí třetím osobám minimálně na pojistnou částku ve výši 2 000 </w:t>
      </w:r>
      <w:r w:rsidR="00993C72" w:rsidRPr="00072F00">
        <w:rPr>
          <w:rFonts w:asciiTheme="minorHAnsi" w:hAnsiTheme="minorHAnsi" w:cstheme="minorHAnsi"/>
          <w:sz w:val="22"/>
          <w:szCs w:val="24"/>
        </w:rPr>
        <w:t>000 Kč</w:t>
      </w:r>
      <w:r w:rsidR="00113687" w:rsidRPr="00072F00">
        <w:rPr>
          <w:rFonts w:asciiTheme="minorHAnsi" w:hAnsiTheme="minorHAnsi" w:cstheme="minorHAnsi"/>
          <w:sz w:val="22"/>
          <w:szCs w:val="24"/>
        </w:rPr>
        <w:t>.</w:t>
      </w:r>
      <w:r w:rsidRPr="00072F00">
        <w:rPr>
          <w:rFonts w:asciiTheme="minorHAnsi" w:hAnsiTheme="minorHAnsi" w:cstheme="minorHAnsi"/>
          <w:sz w:val="22"/>
          <w:szCs w:val="24"/>
        </w:rPr>
        <w:t xml:space="preserve"> Zhotovitel předložil kopii pojistné smlouvy případně certifikát o pojištění při podpisu této smlouvy. Pojištění bude uzavřeno zhotovitelem díla a bude krýt rizika vyplývající z činnosti všech účastníků provádění díla (včetně poddodavatelů).</w:t>
      </w:r>
    </w:p>
    <w:p w14:paraId="30760189" w14:textId="77777777" w:rsidR="001D54E5" w:rsidRPr="00072F00" w:rsidRDefault="001D54E5" w:rsidP="001C6717">
      <w:pPr>
        <w:pStyle w:val="Zkladntext2"/>
        <w:widowControl/>
        <w:numPr>
          <w:ilvl w:val="0"/>
          <w:numId w:val="23"/>
        </w:numPr>
        <w:spacing w:after="240" w:line="240" w:lineRule="auto"/>
        <w:rPr>
          <w:rFonts w:asciiTheme="minorHAnsi" w:hAnsiTheme="minorHAnsi" w:cstheme="minorHAnsi"/>
          <w:sz w:val="22"/>
          <w:szCs w:val="24"/>
        </w:rPr>
      </w:pPr>
      <w:r w:rsidRPr="00072F00">
        <w:rPr>
          <w:rFonts w:asciiTheme="minorHAnsi" w:hAnsiTheme="minorHAnsi" w:cstheme="minorHAnsi"/>
          <w:sz w:val="22"/>
          <w:szCs w:val="24"/>
        </w:rPr>
        <w:t xml:space="preserve">Zhotovitel musí mít sjednáno pojištění stavebních a montážních rizik, které mohou vzniknout v průběhu montáže nebo stavby. Zhotovitel předložil kopii pojistné smlouvy případně certifikát o pojištění při podpisu této smlouvy. Pojištění se vztahuje na škody na stavbě, konstrukci budovaného díla, montovaných strojích nebo technologických celcích, montážních a stavebních strojích a na </w:t>
      </w:r>
      <w:r w:rsidRPr="00072F00">
        <w:rPr>
          <w:rFonts w:asciiTheme="minorHAnsi" w:hAnsiTheme="minorHAnsi" w:cstheme="minorHAnsi"/>
          <w:sz w:val="22"/>
          <w:szCs w:val="24"/>
        </w:rPr>
        <w:lastRenderedPageBreak/>
        <w:t xml:space="preserve">zařízení staveniště. Pojistná částka je minimálně ve výši ceny za dílo dle této smlouvy. Pojistná smlouva musí být uzavřena tak, aby se vztahovala i na poddodavatele zhotovitele, příp. členy sdružení. </w:t>
      </w:r>
    </w:p>
    <w:p w14:paraId="52313952" w14:textId="77777777" w:rsidR="001D54E5" w:rsidRPr="00072F00" w:rsidRDefault="001D54E5" w:rsidP="001C6717">
      <w:pPr>
        <w:pStyle w:val="Zkladntext2"/>
        <w:widowControl/>
        <w:numPr>
          <w:ilvl w:val="0"/>
          <w:numId w:val="23"/>
        </w:numPr>
        <w:spacing w:after="240" w:line="240" w:lineRule="auto"/>
        <w:rPr>
          <w:rFonts w:asciiTheme="minorHAnsi" w:hAnsiTheme="minorHAnsi" w:cstheme="minorHAnsi"/>
          <w:color w:val="000000"/>
          <w:sz w:val="22"/>
          <w:szCs w:val="24"/>
        </w:rPr>
      </w:pPr>
      <w:r w:rsidRPr="00072F00">
        <w:rPr>
          <w:rFonts w:asciiTheme="minorHAnsi" w:hAnsiTheme="minorHAnsi" w:cstheme="minorHAnsi"/>
          <w:color w:val="000000"/>
          <w:sz w:val="22"/>
          <w:szCs w:val="24"/>
        </w:rPr>
        <w:t>V případě, že zhotovitel nepředloží uzavřenou pojistnou smlouvu dle článku XI. odst. 4. a odst. 5 ani v náhradní lhůtě stanovené dodatečně objednatelem nebo bude pojistná smlouva před dokončením díla dle této smlouvy zrušena nebo vypovězena, nebo ukončena dohodou, je objednatel oprávněn od této smlouvy o dílo odstoupit pro podstatné porušení smlouvy.</w:t>
      </w:r>
    </w:p>
    <w:p w14:paraId="4570E73D" w14:textId="77777777" w:rsidR="00D94857" w:rsidRPr="00072F00" w:rsidRDefault="00D94857" w:rsidP="00565658">
      <w:pPr>
        <w:pStyle w:val="Zkladntext2"/>
        <w:widowControl/>
        <w:spacing w:line="240" w:lineRule="auto"/>
        <w:rPr>
          <w:rFonts w:asciiTheme="minorHAnsi" w:hAnsiTheme="minorHAnsi" w:cstheme="minorHAnsi"/>
          <w:sz w:val="24"/>
          <w:szCs w:val="24"/>
        </w:rPr>
      </w:pPr>
    </w:p>
    <w:p w14:paraId="76735648" w14:textId="11A7B63E" w:rsidR="00D94857" w:rsidRPr="00072F00" w:rsidRDefault="00D94857" w:rsidP="00072F00">
      <w:pPr>
        <w:jc w:val="center"/>
        <w:rPr>
          <w:rFonts w:asciiTheme="minorHAnsi" w:hAnsiTheme="minorHAnsi" w:cstheme="minorHAnsi"/>
          <w:b/>
          <w:bCs/>
          <w:i/>
          <w:sz w:val="24"/>
          <w:szCs w:val="24"/>
        </w:rPr>
      </w:pPr>
      <w:r w:rsidRPr="00072F00">
        <w:rPr>
          <w:rFonts w:asciiTheme="minorHAnsi" w:hAnsiTheme="minorHAnsi" w:cstheme="minorHAnsi"/>
          <w:b/>
          <w:sz w:val="24"/>
          <w:szCs w:val="24"/>
        </w:rPr>
        <w:t>Článek XII.</w:t>
      </w:r>
      <w:r w:rsidR="00072F00" w:rsidRPr="00072F00">
        <w:rPr>
          <w:rFonts w:asciiTheme="minorHAnsi" w:hAnsiTheme="minorHAnsi" w:cstheme="minorHAnsi"/>
          <w:b/>
          <w:sz w:val="24"/>
          <w:szCs w:val="24"/>
        </w:rPr>
        <w:t xml:space="preserve"> </w:t>
      </w:r>
      <w:r w:rsidRPr="00072F00">
        <w:rPr>
          <w:rFonts w:asciiTheme="minorHAnsi" w:hAnsiTheme="minorHAnsi" w:cstheme="minorHAnsi"/>
          <w:b/>
          <w:bCs/>
          <w:sz w:val="24"/>
          <w:szCs w:val="24"/>
        </w:rPr>
        <w:t>Odpovědnost za vady</w:t>
      </w:r>
    </w:p>
    <w:p w14:paraId="41C1FE2B" w14:textId="77777777" w:rsidR="00D94857" w:rsidRPr="00072F00" w:rsidRDefault="00D94857" w:rsidP="00D94857">
      <w:pPr>
        <w:pStyle w:val="Zkladntext3"/>
        <w:tabs>
          <w:tab w:val="num" w:pos="684"/>
        </w:tabs>
        <w:jc w:val="center"/>
        <w:rPr>
          <w:rFonts w:asciiTheme="minorHAnsi" w:hAnsiTheme="minorHAnsi" w:cstheme="minorHAnsi"/>
          <w:b/>
          <w:bCs/>
          <w:i w:val="0"/>
          <w:szCs w:val="24"/>
        </w:rPr>
      </w:pPr>
    </w:p>
    <w:p w14:paraId="4A4094C2" w14:textId="77777777" w:rsidR="00D94857" w:rsidRPr="00072F00" w:rsidRDefault="00D94857" w:rsidP="001C6717">
      <w:pPr>
        <w:pStyle w:val="Zkladntext3"/>
        <w:numPr>
          <w:ilvl w:val="0"/>
          <w:numId w:val="8"/>
        </w:numPr>
        <w:tabs>
          <w:tab w:val="num" w:pos="684"/>
        </w:tabs>
        <w:spacing w:after="240"/>
        <w:rPr>
          <w:rFonts w:asciiTheme="minorHAnsi" w:hAnsiTheme="minorHAnsi" w:cstheme="minorHAnsi"/>
          <w:i w:val="0"/>
          <w:sz w:val="22"/>
          <w:szCs w:val="24"/>
        </w:rPr>
      </w:pPr>
      <w:r w:rsidRPr="00072F00">
        <w:rPr>
          <w:rFonts w:asciiTheme="minorHAnsi" w:hAnsiTheme="minorHAnsi" w:cstheme="minorHAnsi"/>
          <w:i w:val="0"/>
          <w:sz w:val="22"/>
          <w:szCs w:val="24"/>
        </w:rPr>
        <w:t xml:space="preserve">Zhotovitel odpovídá za vady díla, které má dílo v době předání a převzetí. Za vady pozdější odpovídá tehdy, </w:t>
      </w:r>
      <w:r w:rsidR="00993C72" w:rsidRPr="00072F00">
        <w:rPr>
          <w:rFonts w:asciiTheme="minorHAnsi" w:hAnsiTheme="minorHAnsi" w:cstheme="minorHAnsi"/>
          <w:i w:val="0"/>
          <w:sz w:val="22"/>
          <w:szCs w:val="24"/>
        </w:rPr>
        <w:t>vznikly-li</w:t>
      </w:r>
      <w:r w:rsidRPr="00072F00">
        <w:rPr>
          <w:rFonts w:asciiTheme="minorHAnsi" w:hAnsiTheme="minorHAnsi" w:cstheme="minorHAnsi"/>
          <w:i w:val="0"/>
          <w:sz w:val="22"/>
          <w:szCs w:val="24"/>
        </w:rPr>
        <w:t xml:space="preserve"> </w:t>
      </w:r>
      <w:r w:rsidR="00BF35A7" w:rsidRPr="00072F00">
        <w:rPr>
          <w:rFonts w:asciiTheme="minorHAnsi" w:hAnsiTheme="minorHAnsi" w:cstheme="minorHAnsi"/>
          <w:i w:val="0"/>
          <w:sz w:val="22"/>
          <w:szCs w:val="24"/>
        </w:rPr>
        <w:t xml:space="preserve">vady </w:t>
      </w:r>
      <w:r w:rsidRPr="00072F00">
        <w:rPr>
          <w:rFonts w:asciiTheme="minorHAnsi" w:hAnsiTheme="minorHAnsi" w:cstheme="minorHAnsi"/>
          <w:i w:val="0"/>
          <w:sz w:val="22"/>
          <w:szCs w:val="24"/>
        </w:rPr>
        <w:t>porušením jeho povinnosti.</w:t>
      </w:r>
    </w:p>
    <w:p w14:paraId="170F13B7" w14:textId="77777777" w:rsidR="00D94857" w:rsidRPr="00072F00" w:rsidRDefault="00D94857" w:rsidP="001C6717">
      <w:pPr>
        <w:pStyle w:val="Zkladntext3"/>
        <w:spacing w:after="240"/>
        <w:ind w:left="360" w:hanging="425"/>
        <w:rPr>
          <w:rFonts w:asciiTheme="minorHAnsi" w:hAnsiTheme="minorHAnsi" w:cstheme="minorHAnsi"/>
          <w:i w:val="0"/>
          <w:sz w:val="22"/>
          <w:szCs w:val="24"/>
        </w:rPr>
      </w:pPr>
      <w:r w:rsidRPr="00072F00">
        <w:rPr>
          <w:rFonts w:asciiTheme="minorHAnsi" w:hAnsiTheme="minorHAnsi" w:cstheme="minorHAnsi"/>
          <w:i w:val="0"/>
          <w:iCs/>
          <w:sz w:val="22"/>
          <w:szCs w:val="24"/>
        </w:rPr>
        <w:t xml:space="preserve"> 2.</w:t>
      </w:r>
      <w:r w:rsidRPr="00072F00">
        <w:rPr>
          <w:rFonts w:asciiTheme="minorHAnsi" w:hAnsiTheme="minorHAnsi" w:cstheme="minorHAnsi"/>
          <w:iCs/>
          <w:sz w:val="22"/>
          <w:szCs w:val="24"/>
        </w:rPr>
        <w:t xml:space="preserve"> </w:t>
      </w:r>
      <w:r w:rsidRPr="00072F00">
        <w:rPr>
          <w:rFonts w:asciiTheme="minorHAnsi" w:hAnsiTheme="minorHAnsi" w:cstheme="minorHAnsi"/>
          <w:iCs/>
          <w:sz w:val="22"/>
          <w:szCs w:val="24"/>
        </w:rPr>
        <w:tab/>
      </w:r>
      <w:r w:rsidRPr="00072F00">
        <w:rPr>
          <w:rFonts w:asciiTheme="minorHAnsi" w:hAnsiTheme="minorHAnsi" w:cstheme="minorHAnsi"/>
          <w:i w:val="0"/>
          <w:sz w:val="22"/>
          <w:szCs w:val="24"/>
        </w:rPr>
        <w:t xml:space="preserve">Dílo má vady, pokud neodpovídá svou kvalitou či rozsahem podmínkám stanoveným v této smlouvě nebo požadavkům platných právních předpisů a norem. </w:t>
      </w:r>
    </w:p>
    <w:p w14:paraId="56F68E45" w14:textId="77777777" w:rsidR="00D94857" w:rsidRPr="00072F00" w:rsidRDefault="00D94857" w:rsidP="001C6717">
      <w:pPr>
        <w:pStyle w:val="text"/>
        <w:spacing w:before="0" w:after="240" w:line="240" w:lineRule="auto"/>
        <w:ind w:left="426" w:hanging="425"/>
        <w:rPr>
          <w:rFonts w:asciiTheme="minorHAnsi" w:hAnsiTheme="minorHAnsi" w:cstheme="minorHAnsi"/>
          <w:iCs/>
          <w:sz w:val="22"/>
          <w:szCs w:val="24"/>
        </w:rPr>
      </w:pPr>
      <w:r w:rsidRPr="00072F00">
        <w:rPr>
          <w:rFonts w:asciiTheme="minorHAnsi" w:hAnsiTheme="minorHAnsi" w:cstheme="minorHAnsi"/>
          <w:iCs/>
          <w:sz w:val="22"/>
          <w:szCs w:val="24"/>
        </w:rPr>
        <w:t>3.</w:t>
      </w:r>
      <w:r w:rsidRPr="00072F00">
        <w:rPr>
          <w:rFonts w:asciiTheme="minorHAnsi" w:hAnsiTheme="minorHAnsi" w:cstheme="minorHAnsi"/>
          <w:iCs/>
          <w:sz w:val="22"/>
          <w:szCs w:val="24"/>
        </w:rPr>
        <w:tab/>
        <w:t xml:space="preserve">Drobné vady (článek </w:t>
      </w:r>
      <w:r w:rsidRPr="00072F00">
        <w:rPr>
          <w:rFonts w:asciiTheme="minorHAnsi" w:hAnsiTheme="minorHAnsi" w:cstheme="minorHAnsi"/>
          <w:sz w:val="22"/>
          <w:szCs w:val="24"/>
        </w:rPr>
        <w:t xml:space="preserve">X. </w:t>
      </w:r>
      <w:r w:rsidR="005A6D2A" w:rsidRPr="00072F00">
        <w:rPr>
          <w:rFonts w:asciiTheme="minorHAnsi" w:hAnsiTheme="minorHAnsi" w:cstheme="minorHAnsi"/>
          <w:iCs/>
          <w:sz w:val="22"/>
          <w:szCs w:val="24"/>
        </w:rPr>
        <w:t xml:space="preserve">odst. </w:t>
      </w:r>
      <w:r w:rsidRPr="00072F00">
        <w:rPr>
          <w:rFonts w:asciiTheme="minorHAnsi" w:hAnsiTheme="minorHAnsi" w:cstheme="minorHAnsi"/>
          <w:iCs/>
          <w:sz w:val="22"/>
          <w:szCs w:val="24"/>
        </w:rPr>
        <w:t>4.) uvedené v předávacím protokolu budou zhotovitelem odstraněny v písemně dohodnutém, nejkratším možném termínu.</w:t>
      </w:r>
    </w:p>
    <w:p w14:paraId="24302391" w14:textId="77777777" w:rsidR="00D94857" w:rsidRPr="00072F00" w:rsidRDefault="00D94857" w:rsidP="001C6717">
      <w:pPr>
        <w:pStyle w:val="Zkladntext3"/>
        <w:tabs>
          <w:tab w:val="num" w:pos="684"/>
        </w:tabs>
        <w:spacing w:after="240"/>
        <w:ind w:left="425" w:hanging="425"/>
        <w:rPr>
          <w:rFonts w:asciiTheme="minorHAnsi" w:hAnsiTheme="minorHAnsi" w:cstheme="minorHAnsi"/>
          <w:i w:val="0"/>
          <w:sz w:val="22"/>
          <w:szCs w:val="24"/>
        </w:rPr>
      </w:pPr>
      <w:r w:rsidRPr="00072F00">
        <w:rPr>
          <w:rFonts w:asciiTheme="minorHAnsi" w:hAnsiTheme="minorHAnsi" w:cstheme="minorHAnsi"/>
          <w:i w:val="0"/>
          <w:sz w:val="22"/>
          <w:szCs w:val="24"/>
        </w:rPr>
        <w:t xml:space="preserve">4. </w:t>
      </w:r>
      <w:r w:rsidRPr="00072F00">
        <w:rPr>
          <w:rFonts w:asciiTheme="minorHAnsi" w:hAnsiTheme="minorHAnsi" w:cstheme="minorHAnsi"/>
          <w:i w:val="0"/>
          <w:sz w:val="22"/>
          <w:szCs w:val="24"/>
        </w:rPr>
        <w:tab/>
        <w:t>Tímto článkem ne</w:t>
      </w:r>
      <w:r w:rsidR="005A6D2A" w:rsidRPr="00072F00">
        <w:rPr>
          <w:rFonts w:asciiTheme="minorHAnsi" w:hAnsiTheme="minorHAnsi" w:cstheme="minorHAnsi"/>
          <w:i w:val="0"/>
          <w:sz w:val="22"/>
          <w:szCs w:val="24"/>
        </w:rPr>
        <w:t>jsou dotčena záruční ustanovení</w:t>
      </w:r>
      <w:r w:rsidRPr="00072F00">
        <w:rPr>
          <w:rFonts w:asciiTheme="minorHAnsi" w:hAnsiTheme="minorHAnsi" w:cstheme="minorHAnsi"/>
          <w:i w:val="0"/>
          <w:sz w:val="22"/>
          <w:szCs w:val="24"/>
        </w:rPr>
        <w:t>.</w:t>
      </w:r>
    </w:p>
    <w:p w14:paraId="275F4EBE" w14:textId="77777777" w:rsidR="00080B52" w:rsidRPr="00072F00" w:rsidRDefault="00080B52" w:rsidP="00D94857">
      <w:pPr>
        <w:jc w:val="center"/>
        <w:rPr>
          <w:rFonts w:asciiTheme="minorHAnsi" w:hAnsiTheme="minorHAnsi" w:cstheme="minorHAnsi"/>
          <w:sz w:val="24"/>
          <w:szCs w:val="24"/>
        </w:rPr>
      </w:pPr>
    </w:p>
    <w:p w14:paraId="10154282" w14:textId="7F729C77" w:rsidR="00D94857" w:rsidRPr="00072F00" w:rsidRDefault="00D94857" w:rsidP="00072F00">
      <w:pPr>
        <w:jc w:val="center"/>
        <w:rPr>
          <w:rFonts w:asciiTheme="minorHAnsi" w:hAnsiTheme="minorHAnsi" w:cstheme="minorHAnsi"/>
          <w:b/>
          <w:bCs/>
          <w:i/>
          <w:sz w:val="24"/>
          <w:szCs w:val="24"/>
        </w:rPr>
      </w:pPr>
      <w:r w:rsidRPr="00072F00">
        <w:rPr>
          <w:rFonts w:asciiTheme="minorHAnsi" w:hAnsiTheme="minorHAnsi" w:cstheme="minorHAnsi"/>
          <w:b/>
          <w:sz w:val="24"/>
          <w:szCs w:val="24"/>
        </w:rPr>
        <w:t>Článek XIII.</w:t>
      </w:r>
      <w:r w:rsidR="00072F00" w:rsidRPr="00072F00">
        <w:rPr>
          <w:rFonts w:asciiTheme="minorHAnsi" w:hAnsiTheme="minorHAnsi" w:cstheme="minorHAnsi"/>
          <w:b/>
          <w:sz w:val="24"/>
          <w:szCs w:val="24"/>
        </w:rPr>
        <w:t xml:space="preserve"> </w:t>
      </w:r>
      <w:r w:rsidRPr="00072F00">
        <w:rPr>
          <w:rFonts w:asciiTheme="minorHAnsi" w:hAnsiTheme="minorHAnsi" w:cstheme="minorHAnsi"/>
          <w:b/>
          <w:bCs/>
          <w:sz w:val="24"/>
          <w:szCs w:val="24"/>
        </w:rPr>
        <w:t>Smluvní záruka za jakost</w:t>
      </w:r>
    </w:p>
    <w:p w14:paraId="1AA5355E" w14:textId="77777777" w:rsidR="00D94857" w:rsidRPr="00072F00" w:rsidRDefault="00D94857" w:rsidP="00D94857">
      <w:pPr>
        <w:ind w:left="426" w:hanging="426"/>
        <w:jc w:val="both"/>
        <w:rPr>
          <w:rFonts w:asciiTheme="minorHAnsi" w:hAnsiTheme="minorHAnsi" w:cstheme="minorHAnsi"/>
          <w:sz w:val="24"/>
          <w:szCs w:val="24"/>
        </w:rPr>
      </w:pPr>
    </w:p>
    <w:p w14:paraId="377E7881" w14:textId="77777777" w:rsidR="00072F00" w:rsidRDefault="00D94857" w:rsidP="001C6717">
      <w:pPr>
        <w:widowControl w:val="0"/>
        <w:numPr>
          <w:ilvl w:val="0"/>
          <w:numId w:val="3"/>
        </w:numPr>
        <w:tabs>
          <w:tab w:val="clear" w:pos="360"/>
          <w:tab w:val="num" w:pos="426"/>
        </w:tabs>
        <w:spacing w:after="240"/>
        <w:ind w:left="426" w:hanging="426"/>
        <w:jc w:val="both"/>
        <w:rPr>
          <w:rFonts w:asciiTheme="minorHAnsi" w:hAnsiTheme="minorHAnsi" w:cstheme="minorHAnsi"/>
          <w:sz w:val="22"/>
          <w:szCs w:val="24"/>
        </w:rPr>
      </w:pPr>
      <w:r w:rsidRPr="00072F00">
        <w:rPr>
          <w:rFonts w:asciiTheme="minorHAnsi" w:hAnsiTheme="minorHAnsi" w:cstheme="minorHAnsi"/>
          <w:sz w:val="22"/>
          <w:szCs w:val="24"/>
        </w:rPr>
        <w:t>Objednatel má právo na odstranění vad vzniklých v důsledku porušení smluvních povinností zhotovitelem.</w:t>
      </w:r>
    </w:p>
    <w:p w14:paraId="0CF09963" w14:textId="09E1C9DA" w:rsidR="00966AE6" w:rsidRPr="00072F00" w:rsidRDefault="00966AE6" w:rsidP="001C6717">
      <w:pPr>
        <w:widowControl w:val="0"/>
        <w:numPr>
          <w:ilvl w:val="0"/>
          <w:numId w:val="3"/>
        </w:numPr>
        <w:tabs>
          <w:tab w:val="clear" w:pos="360"/>
          <w:tab w:val="num" w:pos="426"/>
        </w:tabs>
        <w:spacing w:after="240"/>
        <w:ind w:left="426" w:hanging="426"/>
        <w:jc w:val="both"/>
        <w:rPr>
          <w:rFonts w:asciiTheme="minorHAnsi" w:hAnsiTheme="minorHAnsi" w:cstheme="minorHAnsi"/>
          <w:sz w:val="22"/>
          <w:szCs w:val="24"/>
        </w:rPr>
      </w:pPr>
      <w:r w:rsidRPr="00072F00">
        <w:rPr>
          <w:rFonts w:asciiTheme="minorHAnsi" w:hAnsiTheme="minorHAnsi" w:cstheme="minorHAnsi"/>
          <w:sz w:val="22"/>
          <w:szCs w:val="24"/>
        </w:rPr>
        <w:t xml:space="preserve">Záruční doba je minimálně </w:t>
      </w:r>
      <w:r w:rsidRPr="00072F00">
        <w:rPr>
          <w:rFonts w:asciiTheme="minorHAnsi" w:hAnsiTheme="minorHAnsi" w:cstheme="minorHAnsi"/>
          <w:b/>
          <w:sz w:val="22"/>
          <w:szCs w:val="24"/>
        </w:rPr>
        <w:t>60 měsíců</w:t>
      </w:r>
      <w:r w:rsidR="00080B52" w:rsidRPr="00072F00">
        <w:rPr>
          <w:rFonts w:asciiTheme="minorHAnsi" w:hAnsiTheme="minorHAnsi" w:cstheme="minorHAnsi"/>
          <w:sz w:val="22"/>
          <w:szCs w:val="24"/>
        </w:rPr>
        <w:t xml:space="preserve">, </w:t>
      </w:r>
      <w:r w:rsidR="001D54E5" w:rsidRPr="00072F00">
        <w:rPr>
          <w:rFonts w:asciiTheme="minorHAnsi" w:hAnsiTheme="minorHAnsi" w:cstheme="minorHAnsi"/>
          <w:sz w:val="22"/>
          <w:szCs w:val="24"/>
        </w:rPr>
        <w:t xml:space="preserve">přičemž </w:t>
      </w:r>
      <w:r w:rsidRPr="00072F00">
        <w:rPr>
          <w:rFonts w:asciiTheme="minorHAnsi" w:hAnsiTheme="minorHAnsi" w:cstheme="minorHAnsi"/>
          <w:sz w:val="22"/>
          <w:szCs w:val="24"/>
        </w:rPr>
        <w:t>počíná běžet předáním a převzetím díla</w:t>
      </w:r>
      <w:r w:rsidRPr="00072F00">
        <w:rPr>
          <w:rFonts w:asciiTheme="minorHAnsi" w:hAnsiTheme="minorHAnsi" w:cstheme="minorHAnsi"/>
          <w:iCs/>
          <w:sz w:val="22"/>
          <w:szCs w:val="24"/>
        </w:rPr>
        <w:t xml:space="preserve"> (článek </w:t>
      </w:r>
      <w:r w:rsidRPr="00072F00">
        <w:rPr>
          <w:rFonts w:asciiTheme="minorHAnsi" w:hAnsiTheme="minorHAnsi" w:cstheme="minorHAnsi"/>
          <w:sz w:val="22"/>
          <w:szCs w:val="24"/>
        </w:rPr>
        <w:t>X</w:t>
      </w:r>
      <w:r w:rsidRPr="00072F00">
        <w:rPr>
          <w:rFonts w:asciiTheme="minorHAnsi" w:hAnsiTheme="minorHAnsi" w:cstheme="minorHAnsi"/>
          <w:iCs/>
          <w:sz w:val="22"/>
          <w:szCs w:val="24"/>
        </w:rPr>
        <w:t>. odst.3.)</w:t>
      </w:r>
      <w:r w:rsidRPr="00072F00">
        <w:rPr>
          <w:rFonts w:asciiTheme="minorHAnsi" w:hAnsiTheme="minorHAnsi" w:cstheme="minorHAnsi"/>
          <w:sz w:val="22"/>
          <w:szCs w:val="24"/>
        </w:rPr>
        <w:t xml:space="preserve">. </w:t>
      </w:r>
    </w:p>
    <w:p w14:paraId="7C00FED5" w14:textId="77777777" w:rsidR="00D94857" w:rsidRPr="00072F00" w:rsidRDefault="00D94857" w:rsidP="001C6717">
      <w:pPr>
        <w:spacing w:after="240"/>
        <w:ind w:left="426" w:hanging="426"/>
        <w:jc w:val="both"/>
        <w:rPr>
          <w:rFonts w:asciiTheme="minorHAnsi" w:hAnsiTheme="minorHAnsi" w:cstheme="minorHAnsi"/>
          <w:sz w:val="22"/>
          <w:szCs w:val="24"/>
        </w:rPr>
      </w:pPr>
      <w:r w:rsidRPr="00072F00">
        <w:rPr>
          <w:rFonts w:asciiTheme="minorHAnsi" w:hAnsiTheme="minorHAnsi" w:cstheme="minorHAnsi"/>
          <w:sz w:val="22"/>
          <w:szCs w:val="24"/>
        </w:rPr>
        <w:t xml:space="preserve">3. </w:t>
      </w:r>
      <w:r w:rsidRPr="00072F00">
        <w:rPr>
          <w:rFonts w:asciiTheme="minorHAnsi" w:hAnsiTheme="minorHAnsi" w:cstheme="minorHAnsi"/>
          <w:sz w:val="22"/>
          <w:szCs w:val="24"/>
        </w:rPr>
        <w:tab/>
        <w:t>Zhotovitel prohlašuje, že dílo</w:t>
      </w:r>
      <w:r w:rsidRPr="00072F00">
        <w:rPr>
          <w:rFonts w:asciiTheme="minorHAnsi" w:hAnsiTheme="minorHAnsi" w:cstheme="minorHAnsi"/>
          <w:color w:val="000000"/>
          <w:sz w:val="22"/>
          <w:szCs w:val="24"/>
        </w:rPr>
        <w:t xml:space="preserve"> zhotoví</w:t>
      </w:r>
      <w:r w:rsidRPr="00072F00">
        <w:rPr>
          <w:rFonts w:asciiTheme="minorHAnsi" w:hAnsiTheme="minorHAnsi" w:cstheme="minorHAnsi"/>
          <w:sz w:val="22"/>
          <w:szCs w:val="24"/>
        </w:rPr>
        <w:t xml:space="preserve"> podle podmínek smlouvy a nejméně v záruční době bude mít vlastnosti v této smlouvě dohodnuté nebo obvyklé, odpovídající účelu této smlouvy.</w:t>
      </w:r>
    </w:p>
    <w:p w14:paraId="3C653854" w14:textId="021DC005" w:rsidR="00D94857" w:rsidRPr="00EA5E7D" w:rsidRDefault="00D94857" w:rsidP="001C6717">
      <w:pPr>
        <w:pStyle w:val="Zkladntext3"/>
        <w:spacing w:after="240"/>
        <w:ind w:left="426" w:hanging="425"/>
        <w:rPr>
          <w:rFonts w:asciiTheme="minorHAnsi" w:hAnsiTheme="minorHAnsi" w:cstheme="minorHAnsi"/>
          <w:i w:val="0"/>
          <w:sz w:val="22"/>
          <w:szCs w:val="22"/>
          <w:highlight w:val="darkGray"/>
        </w:rPr>
      </w:pPr>
      <w:r w:rsidRPr="00072F00">
        <w:rPr>
          <w:rFonts w:asciiTheme="minorHAnsi" w:hAnsiTheme="minorHAnsi" w:cstheme="minorHAnsi"/>
          <w:i w:val="0"/>
          <w:sz w:val="22"/>
          <w:szCs w:val="24"/>
        </w:rPr>
        <w:t xml:space="preserve">4. </w:t>
      </w:r>
      <w:r w:rsidRPr="00072F00">
        <w:rPr>
          <w:rFonts w:asciiTheme="minorHAnsi" w:hAnsiTheme="minorHAnsi" w:cstheme="minorHAnsi"/>
          <w:i w:val="0"/>
          <w:sz w:val="22"/>
          <w:szCs w:val="24"/>
        </w:rPr>
        <w:tab/>
        <w:t xml:space="preserve">Pokud v záruční době vznikne havárie na díle, zahájí </w:t>
      </w:r>
      <w:r w:rsidRPr="00EA5E7D">
        <w:rPr>
          <w:rFonts w:asciiTheme="minorHAnsi" w:hAnsiTheme="minorHAnsi" w:cstheme="minorHAnsi"/>
          <w:i w:val="0"/>
          <w:sz w:val="22"/>
          <w:szCs w:val="22"/>
        </w:rPr>
        <w:t>zhotovitel práce na jejím odstranění do 24 hodin od jejího telefonického nahlášení objednatelem</w:t>
      </w:r>
      <w:r w:rsidR="005A6D2A" w:rsidRPr="00EA5E7D">
        <w:rPr>
          <w:rFonts w:asciiTheme="minorHAnsi" w:hAnsiTheme="minorHAnsi" w:cstheme="minorHAnsi"/>
          <w:i w:val="0"/>
          <w:sz w:val="22"/>
          <w:szCs w:val="22"/>
        </w:rPr>
        <w:t xml:space="preserve"> na tel. </w:t>
      </w:r>
      <w:r w:rsidR="00EA5E7D" w:rsidRPr="00EA5E7D">
        <w:rPr>
          <w:rFonts w:asciiTheme="minorHAnsi" w:hAnsiTheme="minorHAnsi" w:cstheme="minorHAnsi"/>
          <w:i w:val="0"/>
          <w:sz w:val="22"/>
          <w:szCs w:val="22"/>
        </w:rPr>
        <w:t>č</w:t>
      </w:r>
      <w:r w:rsidR="005A6D2A" w:rsidRPr="00EA5E7D">
        <w:rPr>
          <w:rFonts w:asciiTheme="minorHAnsi" w:hAnsiTheme="minorHAnsi" w:cstheme="minorHAnsi"/>
          <w:i w:val="0"/>
          <w:sz w:val="22"/>
          <w:szCs w:val="22"/>
        </w:rPr>
        <w:t>íslo</w:t>
      </w:r>
      <w:r w:rsidR="00EA5E7D" w:rsidRPr="00EA5E7D">
        <w:rPr>
          <w:rFonts w:asciiTheme="minorHAnsi" w:hAnsiTheme="minorHAnsi" w:cstheme="minorHAnsi"/>
          <w:i w:val="0"/>
          <w:sz w:val="22"/>
          <w:szCs w:val="22"/>
        </w:rPr>
        <w:t xml:space="preserve">: </w:t>
      </w:r>
      <w:r w:rsidR="00EA5E7D" w:rsidRPr="00EA5E7D">
        <w:rPr>
          <w:rFonts w:ascii="Calibri" w:hAnsi="Calibri" w:cs="Calibri"/>
          <w:b/>
          <w:i w:val="0"/>
          <w:sz w:val="22"/>
          <w:szCs w:val="22"/>
        </w:rPr>
        <w:fldChar w:fldCharType="begin">
          <w:ffData>
            <w:name w:val=""/>
            <w:enabled/>
            <w:calcOnExit w:val="0"/>
            <w:textInput/>
          </w:ffData>
        </w:fldChar>
      </w:r>
      <w:r w:rsidR="00EA5E7D" w:rsidRPr="00EA5E7D">
        <w:rPr>
          <w:rFonts w:ascii="Calibri" w:hAnsi="Calibri" w:cs="Calibri"/>
          <w:b/>
          <w:i w:val="0"/>
          <w:sz w:val="22"/>
          <w:szCs w:val="22"/>
        </w:rPr>
        <w:instrText xml:space="preserve"> FORMTEXT </w:instrText>
      </w:r>
      <w:r w:rsidR="00EA5E7D" w:rsidRPr="00EA5E7D">
        <w:rPr>
          <w:rFonts w:ascii="Calibri" w:hAnsi="Calibri" w:cs="Calibri"/>
          <w:b/>
          <w:i w:val="0"/>
          <w:sz w:val="22"/>
          <w:szCs w:val="22"/>
        </w:rPr>
      </w:r>
      <w:r w:rsidR="00EA5E7D" w:rsidRPr="00EA5E7D">
        <w:rPr>
          <w:rFonts w:ascii="Calibri" w:hAnsi="Calibri" w:cs="Calibri"/>
          <w:b/>
          <w:i w:val="0"/>
          <w:sz w:val="22"/>
          <w:szCs w:val="22"/>
        </w:rPr>
        <w:fldChar w:fldCharType="separate"/>
      </w:r>
      <w:r w:rsidR="00EA5E7D" w:rsidRPr="00EA5E7D">
        <w:rPr>
          <w:rFonts w:ascii="Calibri" w:hAnsi="Calibri" w:cs="Calibri"/>
          <w:b/>
          <w:i w:val="0"/>
          <w:noProof/>
          <w:sz w:val="22"/>
          <w:szCs w:val="22"/>
        </w:rPr>
        <w:t> </w:t>
      </w:r>
      <w:r w:rsidR="00EA5E7D" w:rsidRPr="00EA5E7D">
        <w:rPr>
          <w:rFonts w:ascii="Calibri" w:hAnsi="Calibri" w:cs="Calibri"/>
          <w:b/>
          <w:i w:val="0"/>
          <w:noProof/>
          <w:sz w:val="22"/>
          <w:szCs w:val="22"/>
        </w:rPr>
        <w:t> </w:t>
      </w:r>
      <w:r w:rsidR="00EA5E7D" w:rsidRPr="00EA5E7D">
        <w:rPr>
          <w:rFonts w:ascii="Calibri" w:hAnsi="Calibri" w:cs="Calibri"/>
          <w:b/>
          <w:i w:val="0"/>
          <w:noProof/>
          <w:sz w:val="22"/>
          <w:szCs w:val="22"/>
        </w:rPr>
        <w:t> </w:t>
      </w:r>
      <w:r w:rsidR="00EA5E7D" w:rsidRPr="00EA5E7D">
        <w:rPr>
          <w:rFonts w:ascii="Calibri" w:hAnsi="Calibri" w:cs="Calibri"/>
          <w:b/>
          <w:i w:val="0"/>
          <w:noProof/>
          <w:sz w:val="22"/>
          <w:szCs w:val="22"/>
        </w:rPr>
        <w:t> </w:t>
      </w:r>
      <w:r w:rsidR="00EA5E7D" w:rsidRPr="00EA5E7D">
        <w:rPr>
          <w:rFonts w:ascii="Calibri" w:hAnsi="Calibri" w:cs="Calibri"/>
          <w:b/>
          <w:i w:val="0"/>
          <w:noProof/>
          <w:sz w:val="22"/>
          <w:szCs w:val="22"/>
        </w:rPr>
        <w:t> </w:t>
      </w:r>
      <w:r w:rsidR="00EA5E7D" w:rsidRPr="00EA5E7D">
        <w:rPr>
          <w:rFonts w:ascii="Calibri" w:hAnsi="Calibri" w:cs="Calibri"/>
          <w:b/>
          <w:i w:val="0"/>
          <w:sz w:val="22"/>
          <w:szCs w:val="22"/>
        </w:rPr>
        <w:fldChar w:fldCharType="end"/>
      </w:r>
      <w:r w:rsidR="00EA5E7D" w:rsidRPr="00EA5E7D">
        <w:rPr>
          <w:rFonts w:ascii="Calibri" w:hAnsi="Calibri" w:cs="Calibri"/>
          <w:i w:val="0"/>
          <w:sz w:val="22"/>
          <w:szCs w:val="22"/>
        </w:rPr>
        <w:t xml:space="preserve">, email: </w:t>
      </w:r>
      <w:r w:rsidR="00EA5E7D" w:rsidRPr="00EA5E7D">
        <w:rPr>
          <w:rFonts w:ascii="Calibri" w:hAnsi="Calibri" w:cs="Calibri"/>
          <w:b/>
          <w:i w:val="0"/>
          <w:sz w:val="22"/>
          <w:szCs w:val="22"/>
        </w:rPr>
        <w:fldChar w:fldCharType="begin">
          <w:ffData>
            <w:name w:val=""/>
            <w:enabled/>
            <w:calcOnExit w:val="0"/>
            <w:textInput/>
          </w:ffData>
        </w:fldChar>
      </w:r>
      <w:r w:rsidR="00EA5E7D" w:rsidRPr="00EA5E7D">
        <w:rPr>
          <w:rFonts w:ascii="Calibri" w:hAnsi="Calibri" w:cs="Calibri"/>
          <w:b/>
          <w:i w:val="0"/>
          <w:sz w:val="22"/>
          <w:szCs w:val="22"/>
        </w:rPr>
        <w:instrText xml:space="preserve"> FORMTEXT </w:instrText>
      </w:r>
      <w:r w:rsidR="00EA5E7D" w:rsidRPr="00EA5E7D">
        <w:rPr>
          <w:rFonts w:ascii="Calibri" w:hAnsi="Calibri" w:cs="Calibri"/>
          <w:b/>
          <w:i w:val="0"/>
          <w:sz w:val="22"/>
          <w:szCs w:val="22"/>
        </w:rPr>
      </w:r>
      <w:r w:rsidR="00EA5E7D" w:rsidRPr="00EA5E7D">
        <w:rPr>
          <w:rFonts w:ascii="Calibri" w:hAnsi="Calibri" w:cs="Calibri"/>
          <w:b/>
          <w:i w:val="0"/>
          <w:sz w:val="22"/>
          <w:szCs w:val="22"/>
        </w:rPr>
        <w:fldChar w:fldCharType="separate"/>
      </w:r>
      <w:r w:rsidR="00EA5E7D" w:rsidRPr="00EA5E7D">
        <w:rPr>
          <w:rFonts w:ascii="Calibri" w:hAnsi="Calibri" w:cs="Calibri"/>
          <w:b/>
          <w:i w:val="0"/>
          <w:noProof/>
          <w:sz w:val="22"/>
          <w:szCs w:val="22"/>
        </w:rPr>
        <w:t> </w:t>
      </w:r>
      <w:r w:rsidR="00EA5E7D" w:rsidRPr="00EA5E7D">
        <w:rPr>
          <w:rFonts w:ascii="Calibri" w:hAnsi="Calibri" w:cs="Calibri"/>
          <w:b/>
          <w:i w:val="0"/>
          <w:noProof/>
          <w:sz w:val="22"/>
          <w:szCs w:val="22"/>
        </w:rPr>
        <w:t> </w:t>
      </w:r>
      <w:r w:rsidR="00EA5E7D" w:rsidRPr="00EA5E7D">
        <w:rPr>
          <w:rFonts w:ascii="Calibri" w:hAnsi="Calibri" w:cs="Calibri"/>
          <w:b/>
          <w:i w:val="0"/>
          <w:noProof/>
          <w:sz w:val="22"/>
          <w:szCs w:val="22"/>
        </w:rPr>
        <w:t> </w:t>
      </w:r>
      <w:r w:rsidR="00EA5E7D" w:rsidRPr="00EA5E7D">
        <w:rPr>
          <w:rFonts w:ascii="Calibri" w:hAnsi="Calibri" w:cs="Calibri"/>
          <w:b/>
          <w:i w:val="0"/>
          <w:noProof/>
          <w:sz w:val="22"/>
          <w:szCs w:val="22"/>
        </w:rPr>
        <w:t> </w:t>
      </w:r>
      <w:r w:rsidR="00EA5E7D" w:rsidRPr="00EA5E7D">
        <w:rPr>
          <w:rFonts w:ascii="Calibri" w:hAnsi="Calibri" w:cs="Calibri"/>
          <w:b/>
          <w:i w:val="0"/>
          <w:noProof/>
          <w:sz w:val="22"/>
          <w:szCs w:val="22"/>
        </w:rPr>
        <w:t> </w:t>
      </w:r>
      <w:r w:rsidR="00EA5E7D" w:rsidRPr="00EA5E7D">
        <w:rPr>
          <w:rFonts w:ascii="Calibri" w:hAnsi="Calibri" w:cs="Calibri"/>
          <w:b/>
          <w:i w:val="0"/>
          <w:sz w:val="22"/>
          <w:szCs w:val="22"/>
        </w:rPr>
        <w:fldChar w:fldCharType="end"/>
      </w:r>
      <w:r w:rsidR="00EA5E7D" w:rsidRPr="00EA5E7D">
        <w:rPr>
          <w:rFonts w:ascii="Calibri" w:hAnsi="Calibri" w:cs="Calibri"/>
          <w:i w:val="0"/>
          <w:sz w:val="22"/>
          <w:szCs w:val="22"/>
        </w:rPr>
        <w:tab/>
      </w:r>
    </w:p>
    <w:p w14:paraId="2450E4B2" w14:textId="77777777" w:rsidR="00D94857" w:rsidRPr="00072F00" w:rsidRDefault="00D94857" w:rsidP="001C6717">
      <w:pPr>
        <w:pStyle w:val="Zkladntext3"/>
        <w:spacing w:after="240"/>
        <w:ind w:left="426" w:hanging="425"/>
        <w:rPr>
          <w:rFonts w:asciiTheme="minorHAnsi" w:hAnsiTheme="minorHAnsi" w:cstheme="minorHAnsi"/>
          <w:i w:val="0"/>
          <w:sz w:val="22"/>
          <w:szCs w:val="24"/>
        </w:rPr>
      </w:pPr>
      <w:r w:rsidRPr="00072F00">
        <w:rPr>
          <w:rFonts w:asciiTheme="minorHAnsi" w:hAnsiTheme="minorHAnsi" w:cstheme="minorHAnsi"/>
          <w:i w:val="0"/>
          <w:sz w:val="22"/>
          <w:szCs w:val="24"/>
        </w:rPr>
        <w:t>5.</w:t>
      </w:r>
      <w:r w:rsidRPr="00072F00">
        <w:rPr>
          <w:rFonts w:asciiTheme="minorHAnsi" w:hAnsiTheme="minorHAnsi" w:cstheme="minorHAnsi"/>
          <w:i w:val="0"/>
          <w:sz w:val="22"/>
          <w:szCs w:val="24"/>
        </w:rPr>
        <w:tab/>
        <w:t xml:space="preserve">Pokud se v záruční době vyskytnou vady, budou do </w:t>
      </w:r>
      <w:r w:rsidR="00D37658" w:rsidRPr="00072F00">
        <w:rPr>
          <w:rFonts w:asciiTheme="minorHAnsi" w:hAnsiTheme="minorHAnsi" w:cstheme="minorHAnsi"/>
          <w:i w:val="0"/>
          <w:sz w:val="22"/>
          <w:szCs w:val="24"/>
        </w:rPr>
        <w:t>30</w:t>
      </w:r>
      <w:r w:rsidRPr="00072F00">
        <w:rPr>
          <w:rFonts w:asciiTheme="minorHAnsi" w:hAnsiTheme="minorHAnsi" w:cstheme="minorHAnsi"/>
          <w:i w:val="0"/>
          <w:sz w:val="22"/>
          <w:szCs w:val="24"/>
        </w:rPr>
        <w:t xml:space="preserve"> dnů ode dne jejich písemného oznámení zhotoviteli odstraněny.</w:t>
      </w:r>
    </w:p>
    <w:p w14:paraId="29826EB9" w14:textId="77777777" w:rsidR="00D94857" w:rsidRPr="00072F00" w:rsidRDefault="00D94857" w:rsidP="001C6717">
      <w:pPr>
        <w:pStyle w:val="Zkladntext3"/>
        <w:spacing w:after="240"/>
        <w:ind w:left="426" w:hanging="425"/>
        <w:rPr>
          <w:rFonts w:asciiTheme="minorHAnsi" w:hAnsiTheme="minorHAnsi" w:cstheme="minorHAnsi"/>
          <w:i w:val="0"/>
          <w:sz w:val="22"/>
          <w:szCs w:val="24"/>
        </w:rPr>
      </w:pPr>
      <w:r w:rsidRPr="00072F00">
        <w:rPr>
          <w:rFonts w:asciiTheme="minorHAnsi" w:hAnsiTheme="minorHAnsi" w:cstheme="minorHAnsi"/>
          <w:i w:val="0"/>
          <w:sz w:val="22"/>
          <w:szCs w:val="24"/>
        </w:rPr>
        <w:t>6.</w:t>
      </w:r>
      <w:r w:rsidRPr="00072F00">
        <w:rPr>
          <w:rFonts w:asciiTheme="minorHAnsi" w:hAnsiTheme="minorHAnsi" w:cstheme="minorHAnsi"/>
          <w:i w:val="0"/>
          <w:sz w:val="22"/>
          <w:szCs w:val="24"/>
        </w:rPr>
        <w:tab/>
        <w:t xml:space="preserve">Záruka se nevztahuje na vady, u kterých zhotovitel prokáže, že byly způsobeny vnějšími událostmi, zejména neodborným zacházením objednatele, nedostatečnou údržbou, násilným poškozením, či </w:t>
      </w:r>
      <w:r w:rsidR="00993C72" w:rsidRPr="00072F00">
        <w:rPr>
          <w:rFonts w:asciiTheme="minorHAnsi" w:hAnsiTheme="minorHAnsi" w:cstheme="minorHAnsi"/>
          <w:i w:val="0"/>
          <w:sz w:val="22"/>
          <w:szCs w:val="24"/>
        </w:rPr>
        <w:t>živelními</w:t>
      </w:r>
      <w:r w:rsidRPr="00072F00">
        <w:rPr>
          <w:rFonts w:asciiTheme="minorHAnsi" w:hAnsiTheme="minorHAnsi" w:cstheme="minorHAnsi"/>
          <w:i w:val="0"/>
          <w:sz w:val="22"/>
          <w:szCs w:val="24"/>
        </w:rPr>
        <w:t xml:space="preserve"> pohromami.</w:t>
      </w:r>
    </w:p>
    <w:p w14:paraId="73398328" w14:textId="77777777" w:rsidR="00D94857" w:rsidRPr="00072F00" w:rsidRDefault="00D94857" w:rsidP="001C6717">
      <w:pPr>
        <w:pStyle w:val="Zkladntext3"/>
        <w:tabs>
          <w:tab w:val="left" w:pos="720"/>
          <w:tab w:val="left" w:pos="900"/>
        </w:tabs>
        <w:spacing w:after="240"/>
        <w:ind w:left="425" w:hanging="425"/>
        <w:rPr>
          <w:rFonts w:asciiTheme="minorHAnsi" w:hAnsiTheme="minorHAnsi" w:cstheme="minorHAnsi"/>
          <w:i w:val="0"/>
          <w:sz w:val="22"/>
          <w:szCs w:val="24"/>
        </w:rPr>
      </w:pPr>
      <w:r w:rsidRPr="00072F00">
        <w:rPr>
          <w:rFonts w:asciiTheme="minorHAnsi" w:hAnsiTheme="minorHAnsi" w:cstheme="minorHAnsi"/>
          <w:i w:val="0"/>
          <w:sz w:val="22"/>
          <w:szCs w:val="24"/>
        </w:rPr>
        <w:t xml:space="preserve">7. </w:t>
      </w:r>
      <w:r w:rsidRPr="00072F00">
        <w:rPr>
          <w:rFonts w:asciiTheme="minorHAnsi" w:hAnsiTheme="minorHAnsi" w:cstheme="minorHAnsi"/>
          <w:i w:val="0"/>
          <w:sz w:val="22"/>
          <w:szCs w:val="24"/>
        </w:rPr>
        <w:tab/>
        <w:t xml:space="preserve">Pro postup při uplatnění nároků z vad v záruční době (reklamační řízení) a pro nároky z těchto vad se použijí ustanovení § </w:t>
      </w:r>
      <w:smartTag w:uri="urn:schemas-microsoft-com:office:smarttags" w:element="metricconverter">
        <w:smartTagPr>
          <w:attr w:name="ProductID" w:val="2619 a"/>
        </w:smartTagPr>
        <w:r w:rsidRPr="00072F00">
          <w:rPr>
            <w:rFonts w:asciiTheme="minorHAnsi" w:hAnsiTheme="minorHAnsi" w:cstheme="minorHAnsi"/>
            <w:i w:val="0"/>
            <w:sz w:val="22"/>
            <w:szCs w:val="24"/>
          </w:rPr>
          <w:t>2619 a</w:t>
        </w:r>
      </w:smartTag>
      <w:r w:rsidRPr="00072F00">
        <w:rPr>
          <w:rFonts w:asciiTheme="minorHAnsi" w:hAnsiTheme="minorHAnsi" w:cstheme="minorHAnsi"/>
          <w:i w:val="0"/>
          <w:sz w:val="22"/>
          <w:szCs w:val="24"/>
        </w:rPr>
        <w:t xml:space="preserve"> § </w:t>
      </w:r>
      <w:smartTag w:uri="urn:schemas-microsoft-com:office:smarttags" w:element="metricconverter">
        <w:smartTagPr>
          <w:attr w:name="ProductID" w:val="2113 a"/>
        </w:smartTagPr>
        <w:r w:rsidRPr="00072F00">
          <w:rPr>
            <w:rFonts w:asciiTheme="minorHAnsi" w:hAnsiTheme="minorHAnsi" w:cstheme="minorHAnsi"/>
            <w:i w:val="0"/>
            <w:sz w:val="22"/>
            <w:szCs w:val="24"/>
          </w:rPr>
          <w:t>2113 a</w:t>
        </w:r>
      </w:smartTag>
      <w:r w:rsidRPr="00072F00">
        <w:rPr>
          <w:rFonts w:asciiTheme="minorHAnsi" w:hAnsiTheme="minorHAnsi" w:cstheme="minorHAnsi"/>
          <w:i w:val="0"/>
          <w:sz w:val="22"/>
          <w:szCs w:val="24"/>
        </w:rPr>
        <w:t xml:space="preserve"> násl. občanského zákoníku. </w:t>
      </w:r>
    </w:p>
    <w:p w14:paraId="00699969" w14:textId="77777777" w:rsidR="00D94857" w:rsidRPr="00072F00" w:rsidRDefault="00D94857" w:rsidP="00565658">
      <w:pPr>
        <w:pStyle w:val="Zkladntext3"/>
        <w:tabs>
          <w:tab w:val="num" w:pos="684"/>
        </w:tabs>
        <w:rPr>
          <w:rFonts w:asciiTheme="minorHAnsi" w:hAnsiTheme="minorHAnsi" w:cstheme="minorHAnsi"/>
          <w:i w:val="0"/>
          <w:iCs/>
          <w:szCs w:val="24"/>
        </w:rPr>
      </w:pPr>
    </w:p>
    <w:p w14:paraId="1B052E21" w14:textId="275CB96B" w:rsidR="00D94857" w:rsidRPr="00072F00" w:rsidRDefault="00D94857" w:rsidP="00D94857">
      <w:pPr>
        <w:pStyle w:val="Zkladntext3"/>
        <w:tabs>
          <w:tab w:val="num" w:pos="684"/>
        </w:tabs>
        <w:jc w:val="center"/>
        <w:rPr>
          <w:rFonts w:asciiTheme="minorHAnsi" w:hAnsiTheme="minorHAnsi" w:cstheme="minorHAnsi"/>
          <w:b/>
          <w:bCs/>
          <w:i w:val="0"/>
          <w:szCs w:val="24"/>
        </w:rPr>
      </w:pPr>
      <w:r w:rsidRPr="00072F00">
        <w:rPr>
          <w:rFonts w:asciiTheme="minorHAnsi" w:hAnsiTheme="minorHAnsi" w:cstheme="minorHAnsi"/>
          <w:b/>
          <w:i w:val="0"/>
          <w:iCs/>
          <w:szCs w:val="24"/>
        </w:rPr>
        <w:lastRenderedPageBreak/>
        <w:t>Článek XIV.</w:t>
      </w:r>
      <w:r w:rsidR="00072F00" w:rsidRPr="00072F00">
        <w:rPr>
          <w:rFonts w:asciiTheme="minorHAnsi" w:hAnsiTheme="minorHAnsi" w:cstheme="minorHAnsi"/>
          <w:i w:val="0"/>
          <w:iCs/>
          <w:szCs w:val="24"/>
        </w:rPr>
        <w:t xml:space="preserve"> </w:t>
      </w:r>
      <w:r w:rsidRPr="00072F00">
        <w:rPr>
          <w:rFonts w:asciiTheme="minorHAnsi" w:hAnsiTheme="minorHAnsi" w:cstheme="minorHAnsi"/>
          <w:b/>
          <w:bCs/>
          <w:i w:val="0"/>
          <w:szCs w:val="24"/>
        </w:rPr>
        <w:t>Smluvní pokuty</w:t>
      </w:r>
    </w:p>
    <w:p w14:paraId="30C77098" w14:textId="77777777" w:rsidR="00D94857" w:rsidRPr="00072F00" w:rsidRDefault="00D94857" w:rsidP="00D94857">
      <w:pPr>
        <w:pStyle w:val="Zkladntext3"/>
        <w:tabs>
          <w:tab w:val="num" w:pos="684"/>
        </w:tabs>
        <w:rPr>
          <w:rFonts w:asciiTheme="minorHAnsi" w:hAnsiTheme="minorHAnsi" w:cstheme="minorHAnsi"/>
          <w:i w:val="0"/>
          <w:szCs w:val="24"/>
        </w:rPr>
      </w:pPr>
    </w:p>
    <w:p w14:paraId="6E37516E" w14:textId="77777777" w:rsidR="00D94857" w:rsidRPr="00072F00" w:rsidRDefault="00D94857" w:rsidP="001C6717">
      <w:pPr>
        <w:pStyle w:val="Zkladntext3"/>
        <w:tabs>
          <w:tab w:val="num" w:pos="684"/>
        </w:tabs>
        <w:spacing w:after="240"/>
        <w:ind w:left="426" w:hanging="426"/>
        <w:rPr>
          <w:rFonts w:asciiTheme="minorHAnsi" w:hAnsiTheme="minorHAnsi" w:cstheme="minorHAnsi"/>
          <w:i w:val="0"/>
          <w:iCs/>
          <w:sz w:val="22"/>
          <w:szCs w:val="24"/>
        </w:rPr>
      </w:pPr>
      <w:r w:rsidRPr="00072F00">
        <w:rPr>
          <w:rFonts w:asciiTheme="minorHAnsi" w:hAnsiTheme="minorHAnsi" w:cstheme="minorHAnsi"/>
          <w:i w:val="0"/>
          <w:szCs w:val="24"/>
        </w:rPr>
        <w:t>1.</w:t>
      </w:r>
      <w:r w:rsidRPr="00072F00">
        <w:rPr>
          <w:rFonts w:asciiTheme="minorHAnsi" w:hAnsiTheme="minorHAnsi" w:cstheme="minorHAnsi"/>
          <w:i w:val="0"/>
          <w:szCs w:val="24"/>
        </w:rPr>
        <w:tab/>
      </w:r>
      <w:r w:rsidRPr="00072F00">
        <w:rPr>
          <w:rFonts w:asciiTheme="minorHAnsi" w:hAnsiTheme="minorHAnsi" w:cstheme="minorHAnsi"/>
          <w:i w:val="0"/>
          <w:sz w:val="22"/>
          <w:szCs w:val="24"/>
        </w:rPr>
        <w:t xml:space="preserve">Bude-li zhotovitel v prodlení s provedením a předáním díla (dokončením a předáním díla objednateli), zavazuje se zhotovitel zaplatit objednateli smluvní pokutu </w:t>
      </w:r>
      <w:r w:rsidRPr="00072F00">
        <w:rPr>
          <w:rFonts w:asciiTheme="minorHAnsi" w:hAnsiTheme="minorHAnsi" w:cstheme="minorHAnsi"/>
          <w:i w:val="0"/>
          <w:iCs/>
          <w:sz w:val="22"/>
          <w:szCs w:val="24"/>
        </w:rPr>
        <w:t xml:space="preserve">ve výši </w:t>
      </w:r>
      <w:r w:rsidR="007277DF" w:rsidRPr="00072F00">
        <w:rPr>
          <w:rFonts w:asciiTheme="minorHAnsi" w:hAnsiTheme="minorHAnsi" w:cstheme="minorHAnsi"/>
          <w:i w:val="0"/>
          <w:iCs/>
          <w:sz w:val="22"/>
          <w:szCs w:val="24"/>
        </w:rPr>
        <w:t>0,</w:t>
      </w:r>
      <w:r w:rsidR="00771691" w:rsidRPr="00072F00">
        <w:rPr>
          <w:rFonts w:asciiTheme="minorHAnsi" w:hAnsiTheme="minorHAnsi" w:cstheme="minorHAnsi"/>
          <w:i w:val="0"/>
          <w:iCs/>
          <w:sz w:val="22"/>
          <w:szCs w:val="24"/>
        </w:rPr>
        <w:t>1</w:t>
      </w:r>
      <w:r w:rsidR="0088362A" w:rsidRPr="00072F00">
        <w:rPr>
          <w:rFonts w:asciiTheme="minorHAnsi" w:hAnsiTheme="minorHAnsi" w:cstheme="minorHAnsi"/>
          <w:i w:val="0"/>
          <w:iCs/>
          <w:sz w:val="22"/>
          <w:szCs w:val="24"/>
        </w:rPr>
        <w:t> </w:t>
      </w:r>
      <w:r w:rsidR="007277DF" w:rsidRPr="00072F00">
        <w:rPr>
          <w:rFonts w:asciiTheme="minorHAnsi" w:hAnsiTheme="minorHAnsi" w:cstheme="minorHAnsi"/>
          <w:i w:val="0"/>
          <w:iCs/>
          <w:sz w:val="22"/>
          <w:szCs w:val="24"/>
        </w:rPr>
        <w:t>% z ceny díla</w:t>
      </w:r>
      <w:r w:rsidRPr="00072F00">
        <w:rPr>
          <w:rFonts w:asciiTheme="minorHAnsi" w:hAnsiTheme="minorHAnsi" w:cstheme="minorHAnsi"/>
          <w:i w:val="0"/>
          <w:iCs/>
          <w:sz w:val="22"/>
          <w:szCs w:val="24"/>
        </w:rPr>
        <w:t xml:space="preserve"> </w:t>
      </w:r>
      <w:r w:rsidR="00D37658" w:rsidRPr="00072F00">
        <w:rPr>
          <w:rFonts w:asciiTheme="minorHAnsi" w:hAnsiTheme="minorHAnsi" w:cstheme="minorHAnsi"/>
          <w:i w:val="0"/>
          <w:iCs/>
          <w:sz w:val="22"/>
          <w:szCs w:val="24"/>
        </w:rPr>
        <w:t xml:space="preserve">bez DPH </w:t>
      </w:r>
      <w:r w:rsidRPr="00072F00">
        <w:rPr>
          <w:rFonts w:asciiTheme="minorHAnsi" w:hAnsiTheme="minorHAnsi" w:cstheme="minorHAnsi"/>
          <w:i w:val="0"/>
          <w:iCs/>
          <w:sz w:val="22"/>
          <w:szCs w:val="24"/>
        </w:rPr>
        <w:t>za každý i započatý den prodlení.</w:t>
      </w:r>
    </w:p>
    <w:p w14:paraId="22AC562E" w14:textId="7BD947EA" w:rsidR="00D94857" w:rsidRPr="00072F00" w:rsidRDefault="001C6717" w:rsidP="001C6717">
      <w:pPr>
        <w:pStyle w:val="Zkladntext3"/>
        <w:tabs>
          <w:tab w:val="num" w:pos="684"/>
        </w:tabs>
        <w:spacing w:after="240"/>
        <w:ind w:left="426" w:hanging="426"/>
        <w:rPr>
          <w:rFonts w:asciiTheme="minorHAnsi" w:hAnsiTheme="minorHAnsi" w:cstheme="minorHAnsi"/>
          <w:i w:val="0"/>
          <w:iCs/>
          <w:sz w:val="22"/>
          <w:szCs w:val="24"/>
        </w:rPr>
      </w:pPr>
      <w:r>
        <w:rPr>
          <w:rFonts w:asciiTheme="minorHAnsi" w:hAnsiTheme="minorHAnsi" w:cstheme="minorHAnsi"/>
          <w:i w:val="0"/>
          <w:iCs/>
          <w:sz w:val="22"/>
          <w:szCs w:val="24"/>
        </w:rPr>
        <w:t>2</w:t>
      </w:r>
      <w:r w:rsidR="00D94857" w:rsidRPr="00072F00">
        <w:rPr>
          <w:rFonts w:asciiTheme="minorHAnsi" w:hAnsiTheme="minorHAnsi" w:cstheme="minorHAnsi"/>
          <w:i w:val="0"/>
          <w:iCs/>
          <w:sz w:val="22"/>
          <w:szCs w:val="24"/>
        </w:rPr>
        <w:t xml:space="preserve">. </w:t>
      </w:r>
      <w:r w:rsidR="00D94857" w:rsidRPr="00072F00">
        <w:rPr>
          <w:rFonts w:asciiTheme="minorHAnsi" w:hAnsiTheme="minorHAnsi" w:cstheme="minorHAnsi"/>
          <w:i w:val="0"/>
          <w:iCs/>
          <w:sz w:val="22"/>
          <w:szCs w:val="24"/>
        </w:rPr>
        <w:tab/>
        <w:t xml:space="preserve">Bude-li zhotovitel v prodlení se zahájením provádění díla dle článku IV. o více jak 5 pracovních dnů, zavazuje se zhotovitel zaplatit objednateli smluvní pokutu ve výši </w:t>
      </w:r>
      <w:r w:rsidR="00514F4E" w:rsidRPr="00072F00">
        <w:rPr>
          <w:rFonts w:asciiTheme="minorHAnsi" w:hAnsiTheme="minorHAnsi" w:cstheme="minorHAnsi"/>
          <w:i w:val="0"/>
          <w:iCs/>
          <w:sz w:val="22"/>
          <w:szCs w:val="24"/>
        </w:rPr>
        <w:t>0,</w:t>
      </w:r>
      <w:r w:rsidR="00771691" w:rsidRPr="00072F00">
        <w:rPr>
          <w:rFonts w:asciiTheme="minorHAnsi" w:hAnsiTheme="minorHAnsi" w:cstheme="minorHAnsi"/>
          <w:i w:val="0"/>
          <w:iCs/>
          <w:sz w:val="22"/>
          <w:szCs w:val="24"/>
        </w:rPr>
        <w:t>1</w:t>
      </w:r>
      <w:r w:rsidR="0088362A" w:rsidRPr="00072F00">
        <w:rPr>
          <w:rFonts w:asciiTheme="minorHAnsi" w:hAnsiTheme="minorHAnsi" w:cstheme="minorHAnsi"/>
          <w:i w:val="0"/>
          <w:iCs/>
          <w:sz w:val="22"/>
          <w:szCs w:val="24"/>
        </w:rPr>
        <w:t> </w:t>
      </w:r>
      <w:r w:rsidR="007277DF" w:rsidRPr="00072F00">
        <w:rPr>
          <w:rFonts w:asciiTheme="minorHAnsi" w:hAnsiTheme="minorHAnsi" w:cstheme="minorHAnsi"/>
          <w:i w:val="0"/>
          <w:iCs/>
          <w:sz w:val="22"/>
          <w:szCs w:val="24"/>
        </w:rPr>
        <w:t xml:space="preserve">% z ceny díla </w:t>
      </w:r>
      <w:r w:rsidR="00D37658" w:rsidRPr="00072F00">
        <w:rPr>
          <w:rFonts w:asciiTheme="minorHAnsi" w:hAnsiTheme="minorHAnsi" w:cstheme="minorHAnsi"/>
          <w:i w:val="0"/>
          <w:iCs/>
          <w:sz w:val="22"/>
          <w:szCs w:val="24"/>
        </w:rPr>
        <w:t xml:space="preserve">bez DPH </w:t>
      </w:r>
      <w:r w:rsidR="00D94857" w:rsidRPr="00072F00">
        <w:rPr>
          <w:rFonts w:asciiTheme="minorHAnsi" w:hAnsiTheme="minorHAnsi" w:cstheme="minorHAnsi"/>
          <w:i w:val="0"/>
          <w:iCs/>
          <w:sz w:val="22"/>
          <w:szCs w:val="24"/>
        </w:rPr>
        <w:t>za každý i započatý den prodlení.</w:t>
      </w:r>
    </w:p>
    <w:p w14:paraId="7DE523AD" w14:textId="3FE9605C" w:rsidR="00D94857" w:rsidRPr="00072F00" w:rsidRDefault="001C6717" w:rsidP="001C6717">
      <w:pPr>
        <w:pStyle w:val="Zkladntext3"/>
        <w:tabs>
          <w:tab w:val="num" w:pos="684"/>
        </w:tabs>
        <w:spacing w:after="240"/>
        <w:ind w:left="426" w:hanging="425"/>
        <w:rPr>
          <w:rFonts w:asciiTheme="minorHAnsi" w:hAnsiTheme="minorHAnsi" w:cstheme="minorHAnsi"/>
          <w:i w:val="0"/>
          <w:sz w:val="22"/>
          <w:szCs w:val="24"/>
        </w:rPr>
      </w:pPr>
      <w:r>
        <w:rPr>
          <w:rFonts w:asciiTheme="minorHAnsi" w:hAnsiTheme="minorHAnsi" w:cstheme="minorHAnsi"/>
          <w:i w:val="0"/>
          <w:sz w:val="22"/>
          <w:szCs w:val="24"/>
        </w:rPr>
        <w:t>3</w:t>
      </w:r>
      <w:r w:rsidR="00D94857" w:rsidRPr="00072F00">
        <w:rPr>
          <w:rFonts w:asciiTheme="minorHAnsi" w:hAnsiTheme="minorHAnsi" w:cstheme="minorHAnsi"/>
          <w:i w:val="0"/>
          <w:sz w:val="22"/>
          <w:szCs w:val="24"/>
        </w:rPr>
        <w:t>.</w:t>
      </w:r>
      <w:r w:rsidR="00D94857" w:rsidRPr="00072F00">
        <w:rPr>
          <w:rFonts w:asciiTheme="minorHAnsi" w:hAnsiTheme="minorHAnsi" w:cstheme="minorHAnsi"/>
          <w:i w:val="0"/>
          <w:sz w:val="22"/>
          <w:szCs w:val="24"/>
        </w:rPr>
        <w:tab/>
        <w:t xml:space="preserve">Zhotovitel není v prodlení, pokud předá dílo s </w:t>
      </w:r>
      <w:r w:rsidR="00D94857" w:rsidRPr="00072F00">
        <w:rPr>
          <w:rFonts w:asciiTheme="minorHAnsi" w:hAnsiTheme="minorHAnsi" w:cstheme="minorHAnsi"/>
          <w:i w:val="0"/>
          <w:iCs/>
          <w:sz w:val="22"/>
          <w:szCs w:val="24"/>
        </w:rPr>
        <w:t>ojedinělými drobnými vadami, které samy o sobě ani ve spojení s jinými nebrání užívání díla funkčně ani esteticky, ani užívání podstatným</w:t>
      </w:r>
      <w:r w:rsidR="005A6D2A" w:rsidRPr="00072F00">
        <w:rPr>
          <w:rFonts w:asciiTheme="minorHAnsi" w:hAnsiTheme="minorHAnsi" w:cstheme="minorHAnsi"/>
          <w:i w:val="0"/>
          <w:iCs/>
          <w:sz w:val="22"/>
          <w:szCs w:val="24"/>
        </w:rPr>
        <w:t xml:space="preserve"> způsobem neomezují (článek X. odst.</w:t>
      </w:r>
      <w:r w:rsidR="00D94857" w:rsidRPr="00072F00">
        <w:rPr>
          <w:rFonts w:asciiTheme="minorHAnsi" w:hAnsiTheme="minorHAnsi" w:cstheme="minorHAnsi"/>
          <w:i w:val="0"/>
          <w:iCs/>
          <w:sz w:val="22"/>
          <w:szCs w:val="24"/>
        </w:rPr>
        <w:t xml:space="preserve"> 4.).</w:t>
      </w:r>
      <w:r w:rsidR="00D94857" w:rsidRPr="00072F00">
        <w:rPr>
          <w:rFonts w:asciiTheme="minorHAnsi" w:hAnsiTheme="minorHAnsi" w:cstheme="minorHAnsi"/>
          <w:i w:val="0"/>
          <w:sz w:val="22"/>
          <w:szCs w:val="24"/>
        </w:rPr>
        <w:t xml:space="preserve"> Neodstraní-li však takové vady a nedodělky v dohodnutém termínu, zavazuje se zhotovitel zaplatit objednateli smluvní pokutu ve výši </w:t>
      </w:r>
      <w:r w:rsidR="00817D75" w:rsidRPr="00072F00">
        <w:rPr>
          <w:rFonts w:asciiTheme="minorHAnsi" w:hAnsiTheme="minorHAnsi" w:cstheme="minorHAnsi"/>
          <w:i w:val="0"/>
          <w:sz w:val="22"/>
          <w:szCs w:val="24"/>
        </w:rPr>
        <w:t>2</w:t>
      </w:r>
      <w:r w:rsidR="001D33BD" w:rsidRPr="00072F00">
        <w:rPr>
          <w:rFonts w:asciiTheme="minorHAnsi" w:hAnsiTheme="minorHAnsi" w:cstheme="minorHAnsi"/>
          <w:i w:val="0"/>
          <w:sz w:val="22"/>
          <w:szCs w:val="24"/>
        </w:rPr>
        <w:t>0</w:t>
      </w:r>
      <w:r w:rsidR="00C503A2" w:rsidRPr="00072F00">
        <w:rPr>
          <w:rFonts w:asciiTheme="minorHAnsi" w:hAnsiTheme="minorHAnsi" w:cstheme="minorHAnsi"/>
          <w:i w:val="0"/>
          <w:sz w:val="22"/>
          <w:szCs w:val="24"/>
        </w:rPr>
        <w:t>00</w:t>
      </w:r>
      <w:r w:rsidR="00C71907" w:rsidRPr="00072F00">
        <w:rPr>
          <w:rFonts w:asciiTheme="minorHAnsi" w:hAnsiTheme="minorHAnsi" w:cstheme="minorHAnsi"/>
          <w:i w:val="0"/>
          <w:sz w:val="22"/>
          <w:szCs w:val="24"/>
        </w:rPr>
        <w:t xml:space="preserve"> Kč</w:t>
      </w:r>
      <w:r w:rsidR="00D94857" w:rsidRPr="00072F00">
        <w:rPr>
          <w:rFonts w:asciiTheme="minorHAnsi" w:hAnsiTheme="minorHAnsi" w:cstheme="minorHAnsi"/>
          <w:i w:val="0"/>
          <w:sz w:val="22"/>
          <w:szCs w:val="24"/>
        </w:rPr>
        <w:t xml:space="preserve"> za každou vadu či nedodělek a každý i započatý den prodlení s jejich odstraněním.</w:t>
      </w:r>
    </w:p>
    <w:p w14:paraId="5FE9BADA" w14:textId="01299D7E" w:rsidR="00D94857" w:rsidRPr="00072F00" w:rsidRDefault="001C6717" w:rsidP="001C6717">
      <w:pPr>
        <w:pStyle w:val="Zkladntext3"/>
        <w:tabs>
          <w:tab w:val="num" w:pos="684"/>
        </w:tabs>
        <w:spacing w:after="240"/>
        <w:ind w:left="426" w:hanging="425"/>
        <w:rPr>
          <w:rFonts w:asciiTheme="minorHAnsi" w:hAnsiTheme="minorHAnsi" w:cstheme="minorHAnsi"/>
          <w:i w:val="0"/>
          <w:sz w:val="22"/>
          <w:szCs w:val="24"/>
        </w:rPr>
      </w:pPr>
      <w:r>
        <w:rPr>
          <w:rFonts w:asciiTheme="minorHAnsi" w:hAnsiTheme="minorHAnsi" w:cstheme="minorHAnsi"/>
          <w:i w:val="0"/>
          <w:sz w:val="22"/>
          <w:szCs w:val="24"/>
        </w:rPr>
        <w:t>4</w:t>
      </w:r>
      <w:r w:rsidR="00D94857" w:rsidRPr="00072F00">
        <w:rPr>
          <w:rFonts w:asciiTheme="minorHAnsi" w:hAnsiTheme="minorHAnsi" w:cstheme="minorHAnsi"/>
          <w:i w:val="0"/>
          <w:sz w:val="22"/>
          <w:szCs w:val="24"/>
        </w:rPr>
        <w:t>.</w:t>
      </w:r>
      <w:r w:rsidR="00D94857" w:rsidRPr="00072F00">
        <w:rPr>
          <w:rFonts w:asciiTheme="minorHAnsi" w:hAnsiTheme="minorHAnsi" w:cstheme="minorHAnsi"/>
          <w:i w:val="0"/>
          <w:sz w:val="22"/>
          <w:szCs w:val="24"/>
        </w:rPr>
        <w:tab/>
      </w:r>
      <w:r w:rsidR="001C1AE1" w:rsidRPr="00072F00">
        <w:rPr>
          <w:rFonts w:asciiTheme="minorHAnsi" w:hAnsiTheme="minorHAnsi" w:cstheme="minorHAnsi"/>
          <w:i w:val="0"/>
          <w:sz w:val="22"/>
          <w:szCs w:val="24"/>
        </w:rPr>
        <w:t xml:space="preserve">Pokud </w:t>
      </w:r>
      <w:r w:rsidR="00D94857" w:rsidRPr="00072F00">
        <w:rPr>
          <w:rFonts w:asciiTheme="minorHAnsi" w:hAnsiTheme="minorHAnsi" w:cstheme="minorHAnsi"/>
          <w:i w:val="0"/>
          <w:sz w:val="22"/>
          <w:szCs w:val="24"/>
        </w:rPr>
        <w:t xml:space="preserve">zhotovitel </w:t>
      </w:r>
      <w:r w:rsidR="001C1AE1" w:rsidRPr="00072F00">
        <w:rPr>
          <w:rFonts w:asciiTheme="minorHAnsi" w:hAnsiTheme="minorHAnsi" w:cstheme="minorHAnsi"/>
          <w:i w:val="0"/>
          <w:sz w:val="22"/>
          <w:szCs w:val="24"/>
        </w:rPr>
        <w:t xml:space="preserve">reklamované </w:t>
      </w:r>
      <w:r w:rsidR="00D94857" w:rsidRPr="00072F00">
        <w:rPr>
          <w:rFonts w:asciiTheme="minorHAnsi" w:hAnsiTheme="minorHAnsi" w:cstheme="minorHAnsi"/>
          <w:i w:val="0"/>
          <w:sz w:val="22"/>
          <w:szCs w:val="24"/>
        </w:rPr>
        <w:t>vady neodstraní</w:t>
      </w:r>
      <w:r w:rsidR="001C1AE1" w:rsidRPr="00072F00">
        <w:rPr>
          <w:rFonts w:asciiTheme="minorHAnsi" w:hAnsiTheme="minorHAnsi" w:cstheme="minorHAnsi"/>
          <w:i w:val="0"/>
          <w:sz w:val="22"/>
          <w:szCs w:val="24"/>
        </w:rPr>
        <w:t xml:space="preserve"> v termínu stanoveném v</w:t>
      </w:r>
      <w:r w:rsidR="008804E2" w:rsidRPr="00072F00">
        <w:rPr>
          <w:rFonts w:asciiTheme="minorHAnsi" w:hAnsiTheme="minorHAnsi" w:cstheme="minorHAnsi"/>
          <w:i w:val="0"/>
          <w:sz w:val="22"/>
          <w:szCs w:val="24"/>
        </w:rPr>
        <w:t xml:space="preserve"> čl. XIII. odst. 5 této smlouvy</w:t>
      </w:r>
      <w:r w:rsidR="00D94857" w:rsidRPr="00072F00">
        <w:rPr>
          <w:rFonts w:asciiTheme="minorHAnsi" w:hAnsiTheme="minorHAnsi" w:cstheme="minorHAnsi"/>
          <w:i w:val="0"/>
          <w:sz w:val="22"/>
          <w:szCs w:val="24"/>
        </w:rPr>
        <w:t xml:space="preserve">, zavazuje se zhotovitel </w:t>
      </w:r>
      <w:r w:rsidR="00D94857" w:rsidRPr="00072F00">
        <w:rPr>
          <w:rFonts w:asciiTheme="minorHAnsi" w:hAnsiTheme="minorHAnsi" w:cstheme="minorHAnsi"/>
          <w:i w:val="0"/>
          <w:color w:val="000000"/>
          <w:sz w:val="22"/>
          <w:szCs w:val="24"/>
        </w:rPr>
        <w:t>zaplatit objednateli smluvní pokutu ve výši</w:t>
      </w:r>
      <w:r w:rsidR="00D94857" w:rsidRPr="00072F00">
        <w:rPr>
          <w:rFonts w:asciiTheme="minorHAnsi" w:hAnsiTheme="minorHAnsi" w:cstheme="minorHAnsi"/>
          <w:i w:val="0"/>
          <w:sz w:val="22"/>
          <w:szCs w:val="24"/>
        </w:rPr>
        <w:t xml:space="preserve"> </w:t>
      </w:r>
      <w:r w:rsidR="00817D75" w:rsidRPr="00072F00">
        <w:rPr>
          <w:rFonts w:asciiTheme="minorHAnsi" w:hAnsiTheme="minorHAnsi" w:cstheme="minorHAnsi"/>
          <w:i w:val="0"/>
          <w:sz w:val="22"/>
          <w:szCs w:val="24"/>
        </w:rPr>
        <w:t>2</w:t>
      </w:r>
      <w:r w:rsidR="001D33BD" w:rsidRPr="00072F00">
        <w:rPr>
          <w:rFonts w:asciiTheme="minorHAnsi" w:hAnsiTheme="minorHAnsi" w:cstheme="minorHAnsi"/>
          <w:i w:val="0"/>
          <w:sz w:val="22"/>
          <w:szCs w:val="24"/>
        </w:rPr>
        <w:t>0</w:t>
      </w:r>
      <w:r w:rsidR="00C71907" w:rsidRPr="00072F00">
        <w:rPr>
          <w:rFonts w:asciiTheme="minorHAnsi" w:hAnsiTheme="minorHAnsi" w:cstheme="minorHAnsi"/>
          <w:i w:val="0"/>
          <w:sz w:val="22"/>
          <w:szCs w:val="24"/>
        </w:rPr>
        <w:t>00 Kč</w:t>
      </w:r>
      <w:r w:rsidR="00D94857" w:rsidRPr="00072F00">
        <w:rPr>
          <w:rFonts w:asciiTheme="minorHAnsi" w:hAnsiTheme="minorHAnsi" w:cstheme="minorHAnsi"/>
          <w:i w:val="0"/>
          <w:sz w:val="22"/>
          <w:szCs w:val="24"/>
        </w:rPr>
        <w:t xml:space="preserve"> za každou vadu a každý započatý den prodlení s jejich odstraněním.</w:t>
      </w:r>
    </w:p>
    <w:p w14:paraId="5F55A400" w14:textId="697CA35B" w:rsidR="00D94857" w:rsidRPr="00072F00" w:rsidRDefault="001C6717" w:rsidP="001C6717">
      <w:pPr>
        <w:pStyle w:val="Zkladntext3"/>
        <w:spacing w:after="240"/>
        <w:ind w:left="360" w:hanging="360"/>
        <w:rPr>
          <w:rFonts w:asciiTheme="minorHAnsi" w:hAnsiTheme="minorHAnsi" w:cstheme="minorHAnsi"/>
          <w:i w:val="0"/>
          <w:sz w:val="22"/>
          <w:szCs w:val="24"/>
        </w:rPr>
      </w:pPr>
      <w:r>
        <w:rPr>
          <w:rFonts w:asciiTheme="minorHAnsi" w:hAnsiTheme="minorHAnsi" w:cstheme="minorHAnsi"/>
          <w:i w:val="0"/>
          <w:sz w:val="22"/>
          <w:szCs w:val="24"/>
        </w:rPr>
        <w:t>5</w:t>
      </w:r>
      <w:r w:rsidR="00D94857" w:rsidRPr="00072F00">
        <w:rPr>
          <w:rFonts w:asciiTheme="minorHAnsi" w:hAnsiTheme="minorHAnsi" w:cstheme="minorHAnsi"/>
          <w:i w:val="0"/>
          <w:sz w:val="22"/>
          <w:szCs w:val="24"/>
        </w:rPr>
        <w:t xml:space="preserve">. </w:t>
      </w:r>
      <w:r w:rsidR="00D94857" w:rsidRPr="00072F00">
        <w:rPr>
          <w:rFonts w:asciiTheme="minorHAnsi" w:hAnsiTheme="minorHAnsi" w:cstheme="minorHAnsi"/>
          <w:i w:val="0"/>
          <w:sz w:val="22"/>
          <w:szCs w:val="24"/>
        </w:rPr>
        <w:tab/>
        <w:t>Za porušení povinností uložených zhotoviteli touto smlouvou ve vztahu k</w:t>
      </w:r>
      <w:r w:rsidR="00C34F40" w:rsidRPr="00072F00">
        <w:rPr>
          <w:rFonts w:asciiTheme="minorHAnsi" w:hAnsiTheme="minorHAnsi" w:cstheme="minorHAnsi"/>
          <w:i w:val="0"/>
          <w:sz w:val="22"/>
          <w:szCs w:val="24"/>
        </w:rPr>
        <w:t> </w:t>
      </w:r>
      <w:r w:rsidR="00D94857" w:rsidRPr="00072F00">
        <w:rPr>
          <w:rFonts w:asciiTheme="minorHAnsi" w:hAnsiTheme="minorHAnsi" w:cstheme="minorHAnsi"/>
          <w:i w:val="0"/>
          <w:sz w:val="22"/>
          <w:szCs w:val="24"/>
        </w:rPr>
        <w:t>BOZP</w:t>
      </w:r>
      <w:r w:rsidR="00C34F40" w:rsidRPr="00072F00">
        <w:rPr>
          <w:rFonts w:asciiTheme="minorHAnsi" w:hAnsiTheme="minorHAnsi" w:cstheme="minorHAnsi"/>
          <w:i w:val="0"/>
          <w:sz w:val="22"/>
          <w:szCs w:val="24"/>
        </w:rPr>
        <w:t xml:space="preserve">, a dále </w:t>
      </w:r>
      <w:r w:rsidR="00D94857" w:rsidRPr="00072F00">
        <w:rPr>
          <w:rFonts w:asciiTheme="minorHAnsi" w:hAnsiTheme="minorHAnsi" w:cstheme="minorHAnsi"/>
          <w:i w:val="0"/>
          <w:sz w:val="22"/>
          <w:szCs w:val="24"/>
        </w:rPr>
        <w:t xml:space="preserve"> </w:t>
      </w:r>
      <w:r w:rsidR="00A0356E" w:rsidRPr="00072F00">
        <w:rPr>
          <w:rFonts w:asciiTheme="minorHAnsi" w:hAnsiTheme="minorHAnsi" w:cstheme="minorHAnsi"/>
          <w:i w:val="0"/>
          <w:sz w:val="22"/>
          <w:szCs w:val="24"/>
        </w:rPr>
        <w:t xml:space="preserve">stanovených zákonem </w:t>
      </w:r>
      <w:r w:rsidR="00A0356E" w:rsidRPr="00072F00">
        <w:rPr>
          <w:rFonts w:asciiTheme="minorHAnsi" w:hAnsiTheme="minorHAnsi" w:cstheme="minorHAnsi"/>
          <w:i w:val="0"/>
          <w:color w:val="070707"/>
          <w:sz w:val="22"/>
          <w:szCs w:val="24"/>
        </w:rPr>
        <w:t>309/2006 Sb</w:t>
      </w:r>
      <w:r w:rsidR="005B729F" w:rsidRPr="00072F00">
        <w:rPr>
          <w:rFonts w:asciiTheme="minorHAnsi" w:hAnsiTheme="minorHAnsi" w:cstheme="minorHAnsi"/>
          <w:i w:val="0"/>
          <w:color w:val="070707"/>
          <w:sz w:val="22"/>
          <w:szCs w:val="24"/>
        </w:rPr>
        <w:t>.</w:t>
      </w:r>
      <w:r w:rsidR="00A0356E" w:rsidRPr="00072F00">
        <w:rPr>
          <w:rFonts w:asciiTheme="minorHAnsi" w:hAnsiTheme="minorHAnsi" w:cstheme="minorHAnsi"/>
          <w:i w:val="0"/>
          <w:color w:val="070707"/>
          <w:sz w:val="22"/>
          <w:szCs w:val="24"/>
        </w:rPr>
        <w:t>,</w:t>
      </w:r>
      <w:r w:rsidR="00A0356E" w:rsidRPr="00072F00">
        <w:rPr>
          <w:rStyle w:val="h1a"/>
          <w:rFonts w:asciiTheme="minorHAnsi" w:hAnsiTheme="minorHAnsi" w:cstheme="minorHAnsi"/>
          <w:i w:val="0"/>
          <w:iCs/>
          <w:color w:val="070707"/>
          <w:sz w:val="22"/>
          <w:szCs w:val="24"/>
        </w:rPr>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r w:rsidR="00100B09" w:rsidRPr="00072F00">
        <w:rPr>
          <w:rStyle w:val="h1a"/>
          <w:rFonts w:asciiTheme="minorHAnsi" w:hAnsiTheme="minorHAnsi" w:cstheme="minorHAnsi"/>
          <w:i w:val="0"/>
          <w:iCs/>
          <w:color w:val="070707"/>
          <w:sz w:val="22"/>
          <w:szCs w:val="24"/>
        </w:rPr>
        <w:t xml:space="preserve"> </w:t>
      </w:r>
      <w:r w:rsidR="00D94857" w:rsidRPr="00072F00">
        <w:rPr>
          <w:rFonts w:asciiTheme="minorHAnsi" w:hAnsiTheme="minorHAnsi" w:cstheme="minorHAnsi"/>
          <w:i w:val="0"/>
          <w:sz w:val="22"/>
          <w:szCs w:val="24"/>
        </w:rPr>
        <w:t xml:space="preserve">je zhotovitel povinen zaplatit objednateli smluvní pokutu ve výši </w:t>
      </w:r>
      <w:r w:rsidR="005A6D2A" w:rsidRPr="00072F00">
        <w:rPr>
          <w:rFonts w:asciiTheme="minorHAnsi" w:hAnsiTheme="minorHAnsi" w:cstheme="minorHAnsi"/>
          <w:i w:val="0"/>
          <w:sz w:val="22"/>
          <w:szCs w:val="24"/>
        </w:rPr>
        <w:t>5</w:t>
      </w:r>
      <w:r w:rsidR="00D94857" w:rsidRPr="00072F00">
        <w:rPr>
          <w:rFonts w:asciiTheme="minorHAnsi" w:hAnsiTheme="minorHAnsi" w:cstheme="minorHAnsi"/>
          <w:i w:val="0"/>
          <w:sz w:val="22"/>
          <w:szCs w:val="24"/>
        </w:rPr>
        <w:t xml:space="preserve"> 000 Kč, a to za každý jednotlivý případ porušení povinnosti. </w:t>
      </w:r>
    </w:p>
    <w:p w14:paraId="498A69D1" w14:textId="57E90EFF" w:rsidR="001D33BD" w:rsidRPr="00072F00" w:rsidRDefault="001C6717" w:rsidP="001C6717">
      <w:pPr>
        <w:pStyle w:val="Zkladntext3"/>
        <w:spacing w:after="240"/>
        <w:ind w:left="360" w:hanging="360"/>
        <w:rPr>
          <w:rFonts w:asciiTheme="minorHAnsi" w:hAnsiTheme="minorHAnsi" w:cstheme="minorHAnsi"/>
          <w:i w:val="0"/>
          <w:strike/>
          <w:sz w:val="22"/>
          <w:szCs w:val="24"/>
        </w:rPr>
      </w:pPr>
      <w:r>
        <w:rPr>
          <w:rFonts w:asciiTheme="minorHAnsi" w:hAnsiTheme="minorHAnsi" w:cstheme="minorHAnsi"/>
          <w:i w:val="0"/>
          <w:sz w:val="22"/>
          <w:szCs w:val="24"/>
        </w:rPr>
        <w:t>6</w:t>
      </w:r>
      <w:r w:rsidR="00D94857" w:rsidRPr="00072F00">
        <w:rPr>
          <w:rFonts w:asciiTheme="minorHAnsi" w:hAnsiTheme="minorHAnsi" w:cstheme="minorHAnsi"/>
          <w:i w:val="0"/>
          <w:sz w:val="22"/>
          <w:szCs w:val="24"/>
        </w:rPr>
        <w:t xml:space="preserve">. </w:t>
      </w:r>
      <w:r w:rsidR="00D94857" w:rsidRPr="00072F00">
        <w:rPr>
          <w:rFonts w:asciiTheme="minorHAnsi" w:hAnsiTheme="minorHAnsi" w:cstheme="minorHAnsi"/>
          <w:i w:val="0"/>
          <w:sz w:val="22"/>
          <w:szCs w:val="24"/>
        </w:rPr>
        <w:tab/>
        <w:t>Objednatel je oprávněn jednostranně započíst své nároky na zaplacení smluvní pokuty vůči nárokům zhotovitele na úhradu ceny díla.</w:t>
      </w:r>
    </w:p>
    <w:p w14:paraId="4E44AFCE" w14:textId="1CA236DA" w:rsidR="00D94857" w:rsidRPr="00072F00" w:rsidRDefault="001C6717" w:rsidP="001C6717">
      <w:pPr>
        <w:pStyle w:val="Zkladntext3"/>
        <w:spacing w:after="240"/>
        <w:ind w:left="360" w:hanging="360"/>
        <w:rPr>
          <w:rFonts w:asciiTheme="minorHAnsi" w:hAnsiTheme="minorHAnsi" w:cstheme="minorHAnsi"/>
          <w:i w:val="0"/>
          <w:strike/>
          <w:sz w:val="22"/>
          <w:szCs w:val="24"/>
        </w:rPr>
      </w:pPr>
      <w:r>
        <w:rPr>
          <w:rFonts w:asciiTheme="minorHAnsi" w:hAnsiTheme="minorHAnsi" w:cstheme="minorHAnsi"/>
          <w:i w:val="0"/>
          <w:sz w:val="22"/>
          <w:szCs w:val="24"/>
        </w:rPr>
        <w:t>7</w:t>
      </w:r>
      <w:r w:rsidR="001D33BD" w:rsidRPr="00072F00">
        <w:rPr>
          <w:rFonts w:asciiTheme="minorHAnsi" w:hAnsiTheme="minorHAnsi" w:cstheme="minorHAnsi"/>
          <w:i w:val="0"/>
          <w:sz w:val="22"/>
          <w:szCs w:val="24"/>
        </w:rPr>
        <w:t xml:space="preserve">. </w:t>
      </w:r>
      <w:r w:rsidR="00072F00">
        <w:rPr>
          <w:rFonts w:asciiTheme="minorHAnsi" w:hAnsiTheme="minorHAnsi" w:cstheme="minorHAnsi"/>
          <w:i w:val="0"/>
          <w:sz w:val="22"/>
          <w:szCs w:val="24"/>
        </w:rPr>
        <w:t xml:space="preserve">  </w:t>
      </w:r>
      <w:r w:rsidR="00D94857" w:rsidRPr="00072F00">
        <w:rPr>
          <w:rFonts w:asciiTheme="minorHAnsi" w:hAnsiTheme="minorHAnsi" w:cstheme="minorHAnsi"/>
          <w:i w:val="0"/>
          <w:sz w:val="22"/>
          <w:szCs w:val="24"/>
        </w:rPr>
        <w:t>Smluvením smluvních pokut není dotčeno právo objednatele požadovat náhradu škody způsobené mu zhotovitelem. Objednatel je oprávněn požadovat náhradu škody</w:t>
      </w:r>
      <w:r w:rsidR="005A6D2A" w:rsidRPr="00072F00">
        <w:rPr>
          <w:rFonts w:asciiTheme="minorHAnsi" w:hAnsiTheme="minorHAnsi" w:cstheme="minorHAnsi"/>
          <w:i w:val="0"/>
          <w:sz w:val="22"/>
          <w:szCs w:val="24"/>
        </w:rPr>
        <w:t xml:space="preserve"> vedle nároku na smluvní pokutu.</w:t>
      </w:r>
    </w:p>
    <w:p w14:paraId="3C194455" w14:textId="77777777" w:rsidR="00D27784" w:rsidRPr="00072F00" w:rsidRDefault="00D27784" w:rsidP="00D94857">
      <w:pPr>
        <w:pStyle w:val="Zkladntext3"/>
        <w:tabs>
          <w:tab w:val="num" w:pos="684"/>
        </w:tabs>
        <w:jc w:val="center"/>
        <w:rPr>
          <w:rFonts w:asciiTheme="minorHAnsi" w:hAnsiTheme="minorHAnsi" w:cstheme="minorHAnsi"/>
          <w:i w:val="0"/>
          <w:iCs/>
          <w:szCs w:val="24"/>
        </w:rPr>
      </w:pPr>
    </w:p>
    <w:p w14:paraId="52AE276C" w14:textId="1F2D4E78" w:rsidR="00D94857" w:rsidRPr="00072F00" w:rsidRDefault="00D94857" w:rsidP="00D94857">
      <w:pPr>
        <w:pStyle w:val="Zkladntext3"/>
        <w:tabs>
          <w:tab w:val="num" w:pos="684"/>
        </w:tabs>
        <w:jc w:val="center"/>
        <w:rPr>
          <w:rFonts w:asciiTheme="minorHAnsi" w:hAnsiTheme="minorHAnsi" w:cstheme="minorHAnsi"/>
          <w:i w:val="0"/>
          <w:iCs/>
          <w:szCs w:val="24"/>
        </w:rPr>
      </w:pPr>
      <w:r w:rsidRPr="00072F00">
        <w:rPr>
          <w:rFonts w:asciiTheme="minorHAnsi" w:hAnsiTheme="minorHAnsi" w:cstheme="minorHAnsi"/>
          <w:b/>
          <w:i w:val="0"/>
          <w:iCs/>
          <w:szCs w:val="24"/>
        </w:rPr>
        <w:t>Článek XV.</w:t>
      </w:r>
      <w:r w:rsidR="00072F00" w:rsidRPr="00072F00">
        <w:rPr>
          <w:rFonts w:asciiTheme="minorHAnsi" w:hAnsiTheme="minorHAnsi" w:cstheme="minorHAnsi"/>
          <w:i w:val="0"/>
          <w:iCs/>
          <w:szCs w:val="24"/>
        </w:rPr>
        <w:t xml:space="preserve"> </w:t>
      </w:r>
      <w:r w:rsidRPr="00072F00">
        <w:rPr>
          <w:rFonts w:asciiTheme="minorHAnsi" w:hAnsiTheme="minorHAnsi" w:cstheme="minorHAnsi"/>
          <w:b/>
          <w:bCs/>
          <w:i w:val="0"/>
          <w:iCs/>
          <w:szCs w:val="24"/>
        </w:rPr>
        <w:t>Úrok z prodlení</w:t>
      </w:r>
    </w:p>
    <w:p w14:paraId="7E2B2A1B" w14:textId="77777777" w:rsidR="00D94857" w:rsidRPr="00072F00" w:rsidRDefault="00D94857" w:rsidP="00D94857">
      <w:pPr>
        <w:pStyle w:val="Zkladntext3"/>
        <w:tabs>
          <w:tab w:val="num" w:pos="684"/>
        </w:tabs>
        <w:jc w:val="left"/>
        <w:rPr>
          <w:rFonts w:asciiTheme="minorHAnsi" w:hAnsiTheme="minorHAnsi" w:cstheme="minorHAnsi"/>
          <w:i w:val="0"/>
          <w:iCs/>
          <w:szCs w:val="24"/>
        </w:rPr>
      </w:pPr>
    </w:p>
    <w:p w14:paraId="58FB3FC6" w14:textId="412DA285" w:rsidR="00C71907" w:rsidRPr="00072F00" w:rsidRDefault="00D94857" w:rsidP="001C6717">
      <w:pPr>
        <w:pStyle w:val="Zkladntext3"/>
        <w:numPr>
          <w:ilvl w:val="1"/>
          <w:numId w:val="4"/>
        </w:numPr>
        <w:tabs>
          <w:tab w:val="clear" w:pos="1440"/>
          <w:tab w:val="num" w:pos="426"/>
        </w:tabs>
        <w:spacing w:after="240"/>
        <w:ind w:left="426" w:hanging="426"/>
        <w:rPr>
          <w:rFonts w:asciiTheme="minorHAnsi" w:hAnsiTheme="minorHAnsi" w:cstheme="minorHAnsi"/>
          <w:i w:val="0"/>
          <w:iCs/>
          <w:sz w:val="22"/>
          <w:szCs w:val="24"/>
        </w:rPr>
      </w:pPr>
      <w:r w:rsidRPr="00072F00">
        <w:rPr>
          <w:rFonts w:asciiTheme="minorHAnsi" w:hAnsiTheme="minorHAnsi" w:cstheme="minorHAnsi"/>
          <w:i w:val="0"/>
          <w:iCs/>
          <w:sz w:val="22"/>
          <w:szCs w:val="24"/>
        </w:rPr>
        <w:t>V případě prodlení kterékoliv ze stran s plněním peněžitého závazku dohodnutého v této smlouvě je strana, která je v prodlení, povinna zaplatit druhé straně úrok z prodlení v zákonné výši denně z částky, ohledně které je v</w:t>
      </w:r>
      <w:r w:rsidR="00A0356E" w:rsidRPr="00072F00">
        <w:rPr>
          <w:rFonts w:asciiTheme="minorHAnsi" w:hAnsiTheme="minorHAnsi" w:cstheme="minorHAnsi"/>
          <w:i w:val="0"/>
          <w:iCs/>
          <w:sz w:val="22"/>
          <w:szCs w:val="24"/>
        </w:rPr>
        <w:t> </w:t>
      </w:r>
      <w:r w:rsidRPr="00072F00">
        <w:rPr>
          <w:rFonts w:asciiTheme="minorHAnsi" w:hAnsiTheme="minorHAnsi" w:cstheme="minorHAnsi"/>
          <w:i w:val="0"/>
          <w:iCs/>
          <w:sz w:val="22"/>
          <w:szCs w:val="24"/>
        </w:rPr>
        <w:t>prodlení</w:t>
      </w:r>
      <w:r w:rsidR="00A0356E" w:rsidRPr="00072F00">
        <w:rPr>
          <w:rFonts w:asciiTheme="minorHAnsi" w:hAnsiTheme="minorHAnsi" w:cstheme="minorHAnsi"/>
          <w:i w:val="0"/>
          <w:iCs/>
          <w:sz w:val="22"/>
          <w:szCs w:val="24"/>
        </w:rPr>
        <w:t xml:space="preserve"> (v</w:t>
      </w:r>
      <w:r w:rsidR="00A0356E" w:rsidRPr="00072F00">
        <w:rPr>
          <w:rFonts w:asciiTheme="minorHAnsi" w:hAnsiTheme="minorHAnsi" w:cstheme="minorHAnsi"/>
          <w:i w:val="0"/>
          <w:sz w:val="22"/>
        </w:rPr>
        <w:t>ýše úroku z prodlení odpovídá ročně výši repo sazby stanovené Českou národní bankou pro první den kalendářního pololetí, v němž došlo k prodlení, zvýšené o </w:t>
      </w:r>
      <w:r w:rsidR="008E4210" w:rsidRPr="00072F00">
        <w:rPr>
          <w:rFonts w:asciiTheme="minorHAnsi" w:hAnsiTheme="minorHAnsi" w:cstheme="minorHAnsi"/>
          <w:i w:val="0"/>
          <w:sz w:val="22"/>
        </w:rPr>
        <w:t>8 procentních</w:t>
      </w:r>
      <w:r w:rsidR="00A0356E" w:rsidRPr="00072F00">
        <w:rPr>
          <w:rFonts w:asciiTheme="minorHAnsi" w:hAnsiTheme="minorHAnsi" w:cstheme="minorHAnsi"/>
          <w:i w:val="0"/>
          <w:sz w:val="22"/>
        </w:rPr>
        <w:t xml:space="preserve"> bodů).</w:t>
      </w:r>
      <w:r w:rsidR="00A0356E" w:rsidRPr="00072F00">
        <w:rPr>
          <w:rFonts w:asciiTheme="minorHAnsi" w:hAnsiTheme="minorHAnsi" w:cstheme="minorHAnsi"/>
          <w:sz w:val="22"/>
        </w:rPr>
        <w:t> </w:t>
      </w:r>
    </w:p>
    <w:p w14:paraId="26BA4CE0" w14:textId="77777777" w:rsidR="008804E2" w:rsidRPr="00072F00" w:rsidRDefault="008804E2" w:rsidP="001C6717">
      <w:pPr>
        <w:pStyle w:val="Zkladntext3"/>
        <w:tabs>
          <w:tab w:val="num" w:pos="684"/>
        </w:tabs>
        <w:spacing w:after="240"/>
        <w:jc w:val="center"/>
        <w:rPr>
          <w:rFonts w:asciiTheme="minorHAnsi" w:hAnsiTheme="minorHAnsi" w:cstheme="minorHAnsi"/>
          <w:i w:val="0"/>
          <w:iCs/>
          <w:szCs w:val="24"/>
        </w:rPr>
      </w:pPr>
    </w:p>
    <w:p w14:paraId="03AEAC3F" w14:textId="2234D6C4" w:rsidR="00D94857" w:rsidRPr="00072F00" w:rsidRDefault="00D94857" w:rsidP="001C6717">
      <w:pPr>
        <w:pStyle w:val="Zkladntext3"/>
        <w:tabs>
          <w:tab w:val="num" w:pos="684"/>
        </w:tabs>
        <w:spacing w:after="240"/>
        <w:jc w:val="center"/>
        <w:rPr>
          <w:rFonts w:asciiTheme="minorHAnsi" w:hAnsiTheme="minorHAnsi" w:cstheme="minorHAnsi"/>
          <w:b/>
          <w:bCs/>
          <w:i w:val="0"/>
          <w:iCs/>
          <w:szCs w:val="24"/>
        </w:rPr>
      </w:pPr>
      <w:r w:rsidRPr="00072F00">
        <w:rPr>
          <w:rFonts w:asciiTheme="minorHAnsi" w:hAnsiTheme="minorHAnsi" w:cstheme="minorHAnsi"/>
          <w:b/>
          <w:i w:val="0"/>
          <w:iCs/>
          <w:szCs w:val="24"/>
        </w:rPr>
        <w:t>Článek XVI.</w:t>
      </w:r>
      <w:r w:rsidR="00072F00" w:rsidRPr="00072F00">
        <w:rPr>
          <w:rFonts w:asciiTheme="minorHAnsi" w:hAnsiTheme="minorHAnsi" w:cstheme="minorHAnsi"/>
          <w:i w:val="0"/>
          <w:iCs/>
          <w:szCs w:val="24"/>
        </w:rPr>
        <w:t xml:space="preserve"> </w:t>
      </w:r>
      <w:r w:rsidRPr="00072F00">
        <w:rPr>
          <w:rFonts w:asciiTheme="minorHAnsi" w:hAnsiTheme="minorHAnsi" w:cstheme="minorHAnsi"/>
          <w:b/>
          <w:bCs/>
          <w:i w:val="0"/>
          <w:iCs/>
          <w:szCs w:val="24"/>
        </w:rPr>
        <w:t>Jiná ustanovení</w:t>
      </w:r>
    </w:p>
    <w:p w14:paraId="664EBC19" w14:textId="77777777" w:rsidR="00D94857" w:rsidRPr="001C6717" w:rsidRDefault="00D94857" w:rsidP="001C6717">
      <w:pPr>
        <w:pStyle w:val="Zkladntext3"/>
        <w:tabs>
          <w:tab w:val="num" w:pos="684"/>
        </w:tabs>
        <w:spacing w:after="240"/>
        <w:ind w:left="425" w:hanging="425"/>
        <w:rPr>
          <w:rFonts w:asciiTheme="minorHAnsi" w:hAnsiTheme="minorHAnsi" w:cstheme="minorHAnsi"/>
          <w:i w:val="0"/>
          <w:sz w:val="22"/>
          <w:szCs w:val="24"/>
        </w:rPr>
      </w:pPr>
      <w:r w:rsidRPr="00072F00">
        <w:rPr>
          <w:rFonts w:asciiTheme="minorHAnsi" w:hAnsiTheme="minorHAnsi" w:cstheme="minorHAnsi"/>
          <w:i w:val="0"/>
          <w:szCs w:val="24"/>
        </w:rPr>
        <w:t>1.</w:t>
      </w:r>
      <w:r w:rsidRPr="00072F00">
        <w:rPr>
          <w:rFonts w:asciiTheme="minorHAnsi" w:hAnsiTheme="minorHAnsi" w:cstheme="minorHAnsi"/>
          <w:i w:val="0"/>
          <w:szCs w:val="24"/>
        </w:rPr>
        <w:tab/>
      </w:r>
      <w:r w:rsidRPr="001C6717">
        <w:rPr>
          <w:rFonts w:asciiTheme="minorHAnsi" w:hAnsiTheme="minorHAnsi" w:cstheme="minorHAnsi"/>
          <w:i w:val="0"/>
          <w:sz w:val="22"/>
          <w:szCs w:val="24"/>
        </w:rPr>
        <w:t xml:space="preserve">Místa pro skládky materiálu zhotovitele pro realizaci prací dle této smlouvy si na své náklady zajistí zhotovitel. </w:t>
      </w:r>
    </w:p>
    <w:p w14:paraId="20117BA6" w14:textId="77777777" w:rsidR="00100B09" w:rsidRPr="001C6717" w:rsidRDefault="00D94857" w:rsidP="001C6717">
      <w:pPr>
        <w:pStyle w:val="Zkladntext3"/>
        <w:numPr>
          <w:ilvl w:val="0"/>
          <w:numId w:val="3"/>
        </w:numPr>
        <w:spacing w:after="240"/>
        <w:rPr>
          <w:rFonts w:asciiTheme="minorHAnsi" w:hAnsiTheme="minorHAnsi" w:cstheme="minorHAnsi"/>
          <w:i w:val="0"/>
          <w:sz w:val="22"/>
          <w:szCs w:val="24"/>
        </w:rPr>
      </w:pPr>
      <w:r w:rsidRPr="001C6717">
        <w:rPr>
          <w:rFonts w:asciiTheme="minorHAnsi" w:hAnsiTheme="minorHAnsi" w:cstheme="minorHAnsi"/>
          <w:i w:val="0"/>
          <w:sz w:val="22"/>
          <w:szCs w:val="24"/>
        </w:rPr>
        <w:lastRenderedPageBreak/>
        <w:t xml:space="preserve">Zhotovitel vyklidí místo provádění díla do </w:t>
      </w:r>
      <w:r w:rsidR="00966AE6" w:rsidRPr="001C6717">
        <w:rPr>
          <w:rFonts w:asciiTheme="minorHAnsi" w:hAnsiTheme="minorHAnsi" w:cstheme="minorHAnsi"/>
          <w:i w:val="0"/>
          <w:sz w:val="22"/>
          <w:szCs w:val="24"/>
        </w:rPr>
        <w:t>5</w:t>
      </w:r>
      <w:r w:rsidRPr="001C6717">
        <w:rPr>
          <w:rFonts w:asciiTheme="minorHAnsi" w:hAnsiTheme="minorHAnsi" w:cstheme="minorHAnsi"/>
          <w:i w:val="0"/>
          <w:sz w:val="22"/>
          <w:szCs w:val="24"/>
        </w:rPr>
        <w:t xml:space="preserve"> dnů po předání a převzetí díla. Po tomto termínu je zhotovitel oprávněn ponechat na </w:t>
      </w:r>
      <w:r w:rsidR="00A0356E" w:rsidRPr="001C6717">
        <w:rPr>
          <w:rFonts w:asciiTheme="minorHAnsi" w:hAnsiTheme="minorHAnsi" w:cstheme="minorHAnsi"/>
          <w:i w:val="0"/>
          <w:sz w:val="22"/>
          <w:szCs w:val="24"/>
        </w:rPr>
        <w:t xml:space="preserve">místě díla </w:t>
      </w:r>
      <w:r w:rsidRPr="001C6717">
        <w:rPr>
          <w:rFonts w:asciiTheme="minorHAnsi" w:hAnsiTheme="minorHAnsi" w:cstheme="minorHAnsi"/>
          <w:i w:val="0"/>
          <w:sz w:val="22"/>
          <w:szCs w:val="24"/>
        </w:rPr>
        <w:t>pouze materiál nutný k odstranění vad a nedodělků, bude-li s nimi dílo objednatelem převzato.</w:t>
      </w:r>
    </w:p>
    <w:p w14:paraId="6950A01D" w14:textId="77777777" w:rsidR="00100B09" w:rsidRPr="001C6717" w:rsidRDefault="00D94857" w:rsidP="001C6717">
      <w:pPr>
        <w:pStyle w:val="Zkladntext3"/>
        <w:numPr>
          <w:ilvl w:val="0"/>
          <w:numId w:val="3"/>
        </w:numPr>
        <w:spacing w:after="240"/>
        <w:rPr>
          <w:rFonts w:asciiTheme="minorHAnsi" w:hAnsiTheme="minorHAnsi" w:cstheme="minorHAnsi"/>
          <w:i w:val="0"/>
          <w:sz w:val="22"/>
          <w:szCs w:val="24"/>
        </w:rPr>
      </w:pPr>
      <w:r w:rsidRPr="001C6717">
        <w:rPr>
          <w:rFonts w:asciiTheme="minorHAnsi" w:hAnsiTheme="minorHAnsi" w:cstheme="minorHAnsi"/>
          <w:i w:val="0"/>
          <w:sz w:val="22"/>
          <w:szCs w:val="24"/>
        </w:rPr>
        <w:t>Pokud zhotovitel během realizace díla prokazatelně poškodí vlastní vinou majetek objednatele, je povinen zajistit jeho uvedení do původního stavu na vlastní náklady, a nebude-li to možné, nahradí škodu v penězích.</w:t>
      </w:r>
    </w:p>
    <w:p w14:paraId="196F8249" w14:textId="77777777" w:rsidR="00966AE6" w:rsidRPr="001C6717" w:rsidRDefault="00966AE6" w:rsidP="001C6717">
      <w:pPr>
        <w:pStyle w:val="Zkladntext3"/>
        <w:numPr>
          <w:ilvl w:val="0"/>
          <w:numId w:val="3"/>
        </w:numPr>
        <w:spacing w:after="240"/>
        <w:rPr>
          <w:rFonts w:asciiTheme="minorHAnsi" w:hAnsiTheme="minorHAnsi" w:cstheme="minorHAnsi"/>
          <w:i w:val="0"/>
          <w:sz w:val="22"/>
          <w:szCs w:val="24"/>
        </w:rPr>
      </w:pPr>
      <w:r w:rsidRPr="001C6717">
        <w:rPr>
          <w:rFonts w:asciiTheme="minorHAnsi" w:hAnsiTheme="minorHAnsi" w:cstheme="minorHAnsi"/>
          <w:i w:val="0"/>
          <w:sz w:val="22"/>
          <w:szCs w:val="24"/>
        </w:rPr>
        <w:t>Zhotovitel má povinnost umožnit výkon</w:t>
      </w:r>
      <w:r w:rsidR="00DC208B" w:rsidRPr="001C6717">
        <w:rPr>
          <w:rFonts w:asciiTheme="minorHAnsi" w:hAnsiTheme="minorHAnsi" w:cstheme="minorHAnsi"/>
          <w:i w:val="0"/>
          <w:sz w:val="22"/>
          <w:szCs w:val="24"/>
        </w:rPr>
        <w:t xml:space="preserve"> technického dozoru stavebníka </w:t>
      </w:r>
      <w:r w:rsidRPr="001C6717">
        <w:rPr>
          <w:rFonts w:asciiTheme="minorHAnsi" w:hAnsiTheme="minorHAnsi" w:cstheme="minorHAnsi"/>
          <w:i w:val="0"/>
          <w:sz w:val="22"/>
          <w:szCs w:val="24"/>
        </w:rPr>
        <w:t xml:space="preserve">a ochrany zdraví při práci. Zhotovitel bere podpisem této smlouvy na vědomí, že technický dozor u téže stavby nesmí provádět dodavatel ani osoba s ním propojená. </w:t>
      </w:r>
    </w:p>
    <w:p w14:paraId="3E1AD5F7" w14:textId="77777777" w:rsidR="00100B09" w:rsidRPr="001C6717" w:rsidRDefault="00A60DAF" w:rsidP="001C6717">
      <w:pPr>
        <w:pStyle w:val="Zkladntext3"/>
        <w:numPr>
          <w:ilvl w:val="0"/>
          <w:numId w:val="3"/>
        </w:numPr>
        <w:spacing w:after="240"/>
        <w:rPr>
          <w:rFonts w:asciiTheme="minorHAnsi" w:hAnsiTheme="minorHAnsi" w:cstheme="minorHAnsi"/>
          <w:i w:val="0"/>
          <w:sz w:val="22"/>
          <w:szCs w:val="24"/>
        </w:rPr>
      </w:pPr>
      <w:r w:rsidRPr="001C6717">
        <w:rPr>
          <w:rFonts w:asciiTheme="minorHAnsi" w:hAnsiTheme="minorHAnsi" w:cstheme="minorHAnsi"/>
          <w:i w:val="0"/>
          <w:sz w:val="22"/>
          <w:szCs w:val="24"/>
        </w:rPr>
        <w:t>Má-li být část díla realizována poddodavatelem, který za zhotovitele prokázal určitou část kvalifika</w:t>
      </w:r>
      <w:r w:rsidR="00986103" w:rsidRPr="001C6717">
        <w:rPr>
          <w:rFonts w:asciiTheme="minorHAnsi" w:hAnsiTheme="minorHAnsi" w:cstheme="minorHAnsi"/>
          <w:i w:val="0"/>
          <w:sz w:val="22"/>
          <w:szCs w:val="24"/>
        </w:rPr>
        <w:t>ce</w:t>
      </w:r>
      <w:r w:rsidRPr="001C6717">
        <w:rPr>
          <w:rFonts w:asciiTheme="minorHAnsi" w:hAnsiTheme="minorHAnsi" w:cstheme="minorHAnsi"/>
          <w:i w:val="0"/>
          <w:sz w:val="22"/>
          <w:szCs w:val="24"/>
        </w:rPr>
        <w:t xml:space="preserve"> v</w:t>
      </w:r>
      <w:r w:rsidR="001C1AE1" w:rsidRPr="001C6717">
        <w:rPr>
          <w:rFonts w:asciiTheme="minorHAnsi" w:hAnsiTheme="minorHAnsi" w:cstheme="minorHAnsi"/>
          <w:i w:val="0"/>
          <w:sz w:val="22"/>
          <w:szCs w:val="24"/>
        </w:rPr>
        <w:t>e výběrovém řízení, musí se tento</w:t>
      </w:r>
      <w:r w:rsidRPr="001C6717">
        <w:rPr>
          <w:rFonts w:asciiTheme="minorHAnsi" w:hAnsiTheme="minorHAnsi" w:cstheme="minorHAnsi"/>
          <w:i w:val="0"/>
          <w:sz w:val="22"/>
          <w:szCs w:val="24"/>
        </w:rPr>
        <w:t xml:space="preserve"> podílet na plnění díla v tom rozsahu, v jakém se k tomu zavázal při prokazování kvalifikace. Změna je možná pouze se souhlasem objednatele a za předpokladu, že tento poddodavatel prokáže část kvalifikace ve stejném rozsahu jako původní.</w:t>
      </w:r>
    </w:p>
    <w:p w14:paraId="5F8B8248" w14:textId="77777777" w:rsidR="00100B09" w:rsidRPr="001C6717" w:rsidRDefault="00425A04" w:rsidP="001C6717">
      <w:pPr>
        <w:pStyle w:val="Zkladntext3"/>
        <w:numPr>
          <w:ilvl w:val="0"/>
          <w:numId w:val="3"/>
        </w:numPr>
        <w:spacing w:after="240"/>
        <w:rPr>
          <w:rFonts w:asciiTheme="minorHAnsi" w:hAnsiTheme="minorHAnsi" w:cstheme="minorHAnsi"/>
          <w:i w:val="0"/>
          <w:sz w:val="22"/>
          <w:szCs w:val="24"/>
        </w:rPr>
      </w:pPr>
      <w:r w:rsidRPr="001C6717">
        <w:rPr>
          <w:rFonts w:asciiTheme="minorHAnsi" w:hAnsiTheme="minorHAnsi" w:cstheme="minorHAnsi"/>
          <w:i w:val="0"/>
          <w:color w:val="000000"/>
          <w:sz w:val="22"/>
          <w:szCs w:val="24"/>
        </w:rPr>
        <w:t xml:space="preserve">Zhotovitel je povinen uchovávat veškerou dokumentaci související s realizací předmětu této smlouvy, resp. projektu, včetně účetních dokladů minimálně do </w:t>
      </w:r>
      <w:r w:rsidR="00DB23F1" w:rsidRPr="001C6717">
        <w:rPr>
          <w:rFonts w:asciiTheme="minorHAnsi" w:hAnsiTheme="minorHAnsi" w:cstheme="minorHAnsi"/>
          <w:i w:val="0"/>
          <w:color w:val="000000"/>
          <w:sz w:val="22"/>
          <w:szCs w:val="24"/>
        </w:rPr>
        <w:t>31.12.2030</w:t>
      </w:r>
      <w:r w:rsidRPr="001C6717">
        <w:rPr>
          <w:rFonts w:asciiTheme="minorHAnsi" w:hAnsiTheme="minorHAnsi" w:cstheme="minorHAnsi"/>
          <w:i w:val="0"/>
          <w:color w:val="000000"/>
          <w:sz w:val="22"/>
          <w:szCs w:val="24"/>
        </w:rPr>
        <w:t xml:space="preserve">. Pokud je v českých právních předpisech stanovena lhůta delší, musí ji </w:t>
      </w:r>
      <w:r w:rsidR="00360C6F" w:rsidRPr="001C6717">
        <w:rPr>
          <w:rFonts w:asciiTheme="minorHAnsi" w:hAnsiTheme="minorHAnsi" w:cstheme="minorHAnsi"/>
          <w:i w:val="0"/>
          <w:color w:val="000000"/>
          <w:sz w:val="22"/>
          <w:szCs w:val="24"/>
        </w:rPr>
        <w:t>zhotovitel</w:t>
      </w:r>
      <w:r w:rsidRPr="001C6717">
        <w:rPr>
          <w:rFonts w:asciiTheme="minorHAnsi" w:hAnsiTheme="minorHAnsi" w:cstheme="minorHAnsi"/>
          <w:i w:val="0"/>
          <w:color w:val="000000"/>
          <w:sz w:val="22"/>
          <w:szCs w:val="24"/>
        </w:rPr>
        <w:t xml:space="preserve"> použít. </w:t>
      </w:r>
    </w:p>
    <w:p w14:paraId="76225572" w14:textId="77777777" w:rsidR="00A60DAF" w:rsidRPr="001C6717" w:rsidRDefault="00425A04" w:rsidP="001C6717">
      <w:pPr>
        <w:pStyle w:val="Zkladntext3"/>
        <w:numPr>
          <w:ilvl w:val="0"/>
          <w:numId w:val="3"/>
        </w:numPr>
        <w:spacing w:after="240"/>
        <w:rPr>
          <w:rFonts w:asciiTheme="minorHAnsi" w:hAnsiTheme="minorHAnsi" w:cstheme="minorHAnsi"/>
          <w:i w:val="0"/>
          <w:sz w:val="22"/>
          <w:szCs w:val="24"/>
        </w:rPr>
      </w:pPr>
      <w:r w:rsidRPr="001C6717">
        <w:rPr>
          <w:rFonts w:asciiTheme="minorHAnsi" w:hAnsiTheme="minorHAnsi" w:cstheme="minorHAnsi"/>
          <w:i w:val="0"/>
          <w:color w:val="000000"/>
          <w:sz w:val="22"/>
          <w:szCs w:val="24"/>
        </w:rPr>
        <w:t>Zhotovitel je povinen minimálně do 31.12.20</w:t>
      </w:r>
      <w:r w:rsidR="0027566F" w:rsidRPr="001C6717">
        <w:rPr>
          <w:rFonts w:asciiTheme="minorHAnsi" w:hAnsiTheme="minorHAnsi" w:cstheme="minorHAnsi"/>
          <w:i w:val="0"/>
          <w:color w:val="000000"/>
          <w:sz w:val="22"/>
          <w:szCs w:val="24"/>
        </w:rPr>
        <w:t>30</w:t>
      </w:r>
      <w:r w:rsidRPr="001C6717">
        <w:rPr>
          <w:rFonts w:asciiTheme="minorHAnsi" w:hAnsiTheme="minorHAnsi" w:cstheme="minorHAnsi"/>
          <w:i w:val="0"/>
          <w:color w:val="000000"/>
          <w:sz w:val="22"/>
          <w:szCs w:val="24"/>
        </w:rPr>
        <w:t xml:space="preserve"> poskytovat požadované informace a dokumentaci související s realizací předmětu této smlouvy, resp.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této smlouvy, resp. projektu, a poskytnout jim při provádění kontroly součinnost.</w:t>
      </w:r>
    </w:p>
    <w:p w14:paraId="0C92DBD2" w14:textId="77777777" w:rsidR="00072F00" w:rsidRPr="00072F00" w:rsidRDefault="00072F00" w:rsidP="00072F00">
      <w:pPr>
        <w:pStyle w:val="Zkladntext3"/>
        <w:ind w:left="360"/>
        <w:rPr>
          <w:rFonts w:asciiTheme="minorHAnsi" w:hAnsiTheme="minorHAnsi" w:cstheme="minorHAnsi"/>
          <w:i w:val="0"/>
          <w:szCs w:val="24"/>
        </w:rPr>
      </w:pPr>
    </w:p>
    <w:p w14:paraId="6D98C32A" w14:textId="6D9C1828" w:rsidR="00D94857" w:rsidRPr="00072F00" w:rsidRDefault="00D94857" w:rsidP="00D94857">
      <w:pPr>
        <w:pStyle w:val="Zkladntext3"/>
        <w:tabs>
          <w:tab w:val="num" w:pos="684"/>
        </w:tabs>
        <w:jc w:val="center"/>
        <w:rPr>
          <w:rFonts w:asciiTheme="minorHAnsi" w:hAnsiTheme="minorHAnsi" w:cstheme="minorHAnsi"/>
          <w:b/>
          <w:bCs/>
          <w:i w:val="0"/>
          <w:szCs w:val="24"/>
        </w:rPr>
      </w:pPr>
      <w:r w:rsidRPr="00072F00">
        <w:rPr>
          <w:rFonts w:asciiTheme="minorHAnsi" w:hAnsiTheme="minorHAnsi" w:cstheme="minorHAnsi"/>
          <w:b/>
          <w:i w:val="0"/>
          <w:iCs/>
          <w:szCs w:val="24"/>
        </w:rPr>
        <w:t>Článek XVII.</w:t>
      </w:r>
      <w:r w:rsidR="00072F00" w:rsidRPr="00072F00">
        <w:rPr>
          <w:rFonts w:asciiTheme="minorHAnsi" w:hAnsiTheme="minorHAnsi" w:cstheme="minorHAnsi"/>
          <w:i w:val="0"/>
          <w:iCs/>
          <w:szCs w:val="24"/>
        </w:rPr>
        <w:t xml:space="preserve"> </w:t>
      </w:r>
      <w:r w:rsidRPr="00072F00">
        <w:rPr>
          <w:rFonts w:asciiTheme="minorHAnsi" w:hAnsiTheme="minorHAnsi" w:cstheme="minorHAnsi"/>
          <w:b/>
          <w:bCs/>
          <w:i w:val="0"/>
          <w:szCs w:val="24"/>
        </w:rPr>
        <w:t>Odstoupení od smlouvy</w:t>
      </w:r>
    </w:p>
    <w:p w14:paraId="188418F2" w14:textId="77777777" w:rsidR="00D27784" w:rsidRPr="00072F00" w:rsidRDefault="00D27784" w:rsidP="00D27784">
      <w:pPr>
        <w:pStyle w:val="Zkladntext3"/>
        <w:tabs>
          <w:tab w:val="left" w:pos="360"/>
        </w:tabs>
        <w:ind w:left="720"/>
        <w:rPr>
          <w:rFonts w:asciiTheme="minorHAnsi" w:hAnsiTheme="minorHAnsi" w:cstheme="minorHAnsi"/>
          <w:b/>
          <w:bCs/>
          <w:szCs w:val="24"/>
        </w:rPr>
      </w:pPr>
    </w:p>
    <w:p w14:paraId="1EBDCAF7" w14:textId="77777777" w:rsidR="00D27784" w:rsidRPr="001C6717" w:rsidRDefault="00D27784" w:rsidP="001C6717">
      <w:pPr>
        <w:pStyle w:val="Zkladntext3"/>
        <w:numPr>
          <w:ilvl w:val="0"/>
          <w:numId w:val="14"/>
        </w:numPr>
        <w:spacing w:after="240"/>
        <w:rPr>
          <w:rFonts w:asciiTheme="minorHAnsi" w:hAnsiTheme="minorHAnsi" w:cstheme="minorHAnsi"/>
          <w:i w:val="0"/>
          <w:iCs/>
          <w:sz w:val="22"/>
          <w:szCs w:val="24"/>
        </w:rPr>
      </w:pPr>
      <w:r w:rsidRPr="001C6717">
        <w:rPr>
          <w:rFonts w:asciiTheme="minorHAnsi" w:hAnsiTheme="minorHAnsi" w:cstheme="minorHAnsi"/>
          <w:i w:val="0"/>
          <w:iCs/>
          <w:sz w:val="22"/>
          <w:szCs w:val="24"/>
        </w:rPr>
        <w:t>Objednatel je oprávněn odstoupit od smlouvy v případě nepřidělení dotace na realizaci předmětu díla ze strany poskytovatele dotace</w:t>
      </w:r>
      <w:r w:rsidR="001D33BD" w:rsidRPr="001C6717">
        <w:rPr>
          <w:rFonts w:asciiTheme="minorHAnsi" w:hAnsiTheme="minorHAnsi" w:cstheme="minorHAnsi"/>
          <w:i w:val="0"/>
          <w:iCs/>
          <w:sz w:val="22"/>
          <w:szCs w:val="24"/>
        </w:rPr>
        <w:t xml:space="preserve"> či v příp</w:t>
      </w:r>
      <w:r w:rsidR="00A0465E" w:rsidRPr="001C6717">
        <w:rPr>
          <w:rFonts w:asciiTheme="minorHAnsi" w:hAnsiTheme="minorHAnsi" w:cstheme="minorHAnsi"/>
          <w:i w:val="0"/>
          <w:iCs/>
          <w:sz w:val="22"/>
          <w:szCs w:val="24"/>
        </w:rPr>
        <w:t>adě odebrání nebo krácení d</w:t>
      </w:r>
      <w:r w:rsidR="0027566F" w:rsidRPr="001C6717">
        <w:rPr>
          <w:rFonts w:asciiTheme="minorHAnsi" w:hAnsiTheme="minorHAnsi" w:cstheme="minorHAnsi"/>
          <w:i w:val="0"/>
          <w:iCs/>
          <w:sz w:val="22"/>
          <w:szCs w:val="24"/>
        </w:rPr>
        <w:t>o</w:t>
      </w:r>
      <w:r w:rsidR="00A0465E" w:rsidRPr="001C6717">
        <w:rPr>
          <w:rFonts w:asciiTheme="minorHAnsi" w:hAnsiTheme="minorHAnsi" w:cstheme="minorHAnsi"/>
          <w:i w:val="0"/>
          <w:iCs/>
          <w:sz w:val="22"/>
          <w:szCs w:val="24"/>
        </w:rPr>
        <w:t>tace</w:t>
      </w:r>
      <w:r w:rsidRPr="001C6717">
        <w:rPr>
          <w:rFonts w:asciiTheme="minorHAnsi" w:hAnsiTheme="minorHAnsi" w:cstheme="minorHAnsi"/>
          <w:i w:val="0"/>
          <w:iCs/>
          <w:sz w:val="22"/>
          <w:szCs w:val="24"/>
        </w:rPr>
        <w:t>. Oznámení o tom, že finanční prostředky nebyly objednateli poskytovatelem dotace přiděleny, zašle objednatel zhotoviteli spolu s odstoupením od smlouvy bez zbytečného odkladu. Po odstoupení od smlouvy z tohoto titulu nebudou mít vůči sobě smluvní strany kromě závazků dle této smlouvy žádné další nároky.</w:t>
      </w:r>
    </w:p>
    <w:p w14:paraId="58144E27" w14:textId="77777777" w:rsidR="00D94857" w:rsidRPr="001C6717" w:rsidRDefault="00D94857" w:rsidP="001C6717">
      <w:pPr>
        <w:pStyle w:val="Zkladntext3"/>
        <w:numPr>
          <w:ilvl w:val="0"/>
          <w:numId w:val="14"/>
        </w:numPr>
        <w:spacing w:after="240"/>
        <w:rPr>
          <w:rFonts w:asciiTheme="minorHAnsi" w:hAnsiTheme="minorHAnsi" w:cstheme="minorHAnsi"/>
          <w:i w:val="0"/>
          <w:iCs/>
          <w:sz w:val="22"/>
          <w:szCs w:val="24"/>
        </w:rPr>
      </w:pPr>
      <w:r w:rsidRPr="001C6717">
        <w:rPr>
          <w:rFonts w:asciiTheme="minorHAnsi" w:hAnsiTheme="minorHAnsi" w:cstheme="minorHAnsi"/>
          <w:i w:val="0"/>
          <w:iCs/>
          <w:sz w:val="22"/>
          <w:szCs w:val="24"/>
        </w:rPr>
        <w:t>Objednatel má právo odstoupit od smlouvy</w:t>
      </w:r>
      <w:r w:rsidRPr="001C6717">
        <w:rPr>
          <w:rFonts w:asciiTheme="minorHAnsi" w:eastAsia="Calibri" w:hAnsiTheme="minorHAnsi" w:cstheme="minorHAnsi"/>
          <w:i w:val="0"/>
          <w:sz w:val="22"/>
          <w:szCs w:val="24"/>
          <w:lang w:eastAsia="en-US"/>
        </w:rPr>
        <w:t xml:space="preserve"> </w:t>
      </w:r>
      <w:r w:rsidRPr="001C6717">
        <w:rPr>
          <w:rFonts w:asciiTheme="minorHAnsi" w:hAnsiTheme="minorHAnsi" w:cstheme="minorHAnsi"/>
          <w:i w:val="0"/>
          <w:iCs/>
          <w:sz w:val="22"/>
          <w:szCs w:val="24"/>
        </w:rPr>
        <w:t>v případě podstatného porušení této smlouvy zhotovitelem</w:t>
      </w:r>
      <w:r w:rsidR="00EB194E" w:rsidRPr="001C6717">
        <w:rPr>
          <w:rFonts w:asciiTheme="minorHAnsi" w:hAnsiTheme="minorHAnsi" w:cstheme="minorHAnsi"/>
          <w:i w:val="0"/>
          <w:iCs/>
          <w:sz w:val="22"/>
          <w:szCs w:val="24"/>
        </w:rPr>
        <w:t>,</w:t>
      </w:r>
      <w:r w:rsidRPr="001C6717">
        <w:rPr>
          <w:rFonts w:asciiTheme="minorHAnsi" w:hAnsiTheme="minorHAnsi" w:cstheme="minorHAnsi"/>
          <w:i w:val="0"/>
          <w:iCs/>
          <w:sz w:val="22"/>
          <w:szCs w:val="24"/>
        </w:rPr>
        <w:t xml:space="preserve"> a to v případě:</w:t>
      </w:r>
    </w:p>
    <w:p w14:paraId="1E071340" w14:textId="77777777" w:rsidR="00D94857" w:rsidRPr="001C6717" w:rsidRDefault="00D94857" w:rsidP="001C6717">
      <w:pPr>
        <w:pStyle w:val="Zkladntext3"/>
        <w:numPr>
          <w:ilvl w:val="0"/>
          <w:numId w:val="9"/>
        </w:numPr>
        <w:tabs>
          <w:tab w:val="left" w:pos="851"/>
        </w:tabs>
        <w:spacing w:before="60" w:after="240"/>
        <w:ind w:left="850" w:hanging="425"/>
        <w:rPr>
          <w:rFonts w:asciiTheme="minorHAnsi" w:hAnsiTheme="minorHAnsi" w:cstheme="minorHAnsi"/>
          <w:i w:val="0"/>
          <w:sz w:val="22"/>
          <w:szCs w:val="24"/>
        </w:rPr>
      </w:pPr>
      <w:r w:rsidRPr="001C6717">
        <w:rPr>
          <w:rFonts w:asciiTheme="minorHAnsi" w:hAnsiTheme="minorHAnsi" w:cstheme="minorHAnsi"/>
          <w:i w:val="0"/>
          <w:sz w:val="22"/>
          <w:szCs w:val="24"/>
        </w:rPr>
        <w:t>prodlení s </w:t>
      </w:r>
      <w:r w:rsidR="005C387F" w:rsidRPr="001C6717">
        <w:rPr>
          <w:rFonts w:asciiTheme="minorHAnsi" w:hAnsiTheme="minorHAnsi" w:cstheme="minorHAnsi"/>
          <w:i w:val="0"/>
          <w:sz w:val="22"/>
          <w:szCs w:val="24"/>
        </w:rPr>
        <w:t>provedením díla</w:t>
      </w:r>
      <w:r w:rsidRPr="001C6717">
        <w:rPr>
          <w:rFonts w:asciiTheme="minorHAnsi" w:hAnsiTheme="minorHAnsi" w:cstheme="minorHAnsi"/>
          <w:i w:val="0"/>
          <w:sz w:val="22"/>
          <w:szCs w:val="24"/>
        </w:rPr>
        <w:t xml:space="preserve"> po dobu delší než </w:t>
      </w:r>
      <w:r w:rsidR="00100B09" w:rsidRPr="001C6717">
        <w:rPr>
          <w:rFonts w:asciiTheme="minorHAnsi" w:hAnsiTheme="minorHAnsi" w:cstheme="minorHAnsi"/>
          <w:i w:val="0"/>
          <w:sz w:val="22"/>
          <w:szCs w:val="24"/>
        </w:rPr>
        <w:t>15</w:t>
      </w:r>
      <w:r w:rsidRPr="001C6717">
        <w:rPr>
          <w:rFonts w:asciiTheme="minorHAnsi" w:hAnsiTheme="minorHAnsi" w:cstheme="minorHAnsi"/>
          <w:i w:val="0"/>
          <w:sz w:val="22"/>
          <w:szCs w:val="24"/>
        </w:rPr>
        <w:t xml:space="preserve"> dnů,</w:t>
      </w:r>
    </w:p>
    <w:p w14:paraId="107A3301" w14:textId="77777777" w:rsidR="00D94857" w:rsidRPr="001C6717" w:rsidRDefault="00D94857" w:rsidP="001C6717">
      <w:pPr>
        <w:pStyle w:val="Zkladntext3"/>
        <w:numPr>
          <w:ilvl w:val="0"/>
          <w:numId w:val="9"/>
        </w:numPr>
        <w:tabs>
          <w:tab w:val="left" w:pos="851"/>
        </w:tabs>
        <w:spacing w:before="60" w:after="240"/>
        <w:ind w:left="850" w:hanging="425"/>
        <w:rPr>
          <w:rFonts w:asciiTheme="minorHAnsi" w:hAnsiTheme="minorHAnsi" w:cstheme="minorHAnsi"/>
          <w:i w:val="0"/>
          <w:sz w:val="22"/>
          <w:szCs w:val="24"/>
        </w:rPr>
      </w:pPr>
      <w:r w:rsidRPr="001C6717">
        <w:rPr>
          <w:rFonts w:asciiTheme="minorHAnsi" w:hAnsiTheme="minorHAnsi" w:cstheme="minorHAnsi"/>
          <w:i w:val="0"/>
          <w:sz w:val="22"/>
          <w:szCs w:val="24"/>
        </w:rPr>
        <w:t>neoprávněného zastavení či přerušení prací na díle na dobu delší než 1</w:t>
      </w:r>
      <w:r w:rsidR="00100B09" w:rsidRPr="001C6717">
        <w:rPr>
          <w:rFonts w:asciiTheme="minorHAnsi" w:hAnsiTheme="minorHAnsi" w:cstheme="minorHAnsi"/>
          <w:i w:val="0"/>
          <w:sz w:val="22"/>
          <w:szCs w:val="24"/>
        </w:rPr>
        <w:t>0</w:t>
      </w:r>
      <w:r w:rsidRPr="001C6717">
        <w:rPr>
          <w:rFonts w:asciiTheme="minorHAnsi" w:hAnsiTheme="minorHAnsi" w:cstheme="minorHAnsi"/>
          <w:i w:val="0"/>
          <w:sz w:val="22"/>
          <w:szCs w:val="24"/>
        </w:rPr>
        <w:t xml:space="preserve"> dnů v rozporu s touto smlouvou,</w:t>
      </w:r>
    </w:p>
    <w:p w14:paraId="3B035C0B" w14:textId="67F0FE61" w:rsidR="00D27784" w:rsidRPr="001C6717" w:rsidRDefault="00771691" w:rsidP="001C6717">
      <w:pPr>
        <w:pStyle w:val="Zkladntext3"/>
        <w:numPr>
          <w:ilvl w:val="0"/>
          <w:numId w:val="9"/>
        </w:numPr>
        <w:tabs>
          <w:tab w:val="left" w:pos="851"/>
        </w:tabs>
        <w:spacing w:before="60" w:after="240"/>
        <w:ind w:left="850" w:hanging="425"/>
        <w:rPr>
          <w:rFonts w:asciiTheme="minorHAnsi" w:hAnsiTheme="minorHAnsi" w:cstheme="minorHAnsi"/>
          <w:i w:val="0"/>
          <w:sz w:val="22"/>
          <w:szCs w:val="24"/>
        </w:rPr>
      </w:pPr>
      <w:r w:rsidRPr="001C6717">
        <w:rPr>
          <w:rFonts w:asciiTheme="minorHAnsi" w:hAnsiTheme="minorHAnsi" w:cstheme="minorHAnsi"/>
          <w:i w:val="0"/>
          <w:sz w:val="22"/>
          <w:szCs w:val="24"/>
        </w:rPr>
        <w:t>že zhotovitel nedodrží svoji povinnost mít sjednané pojištění dle čl. XI. této smlouvy po celu dobu trvání závazků z této smlouvy</w:t>
      </w:r>
    </w:p>
    <w:p w14:paraId="0BC8D7AF" w14:textId="77777777" w:rsidR="001D33BD" w:rsidRPr="001C6717" w:rsidRDefault="00D27784" w:rsidP="001C6717">
      <w:pPr>
        <w:pStyle w:val="Zkladntext3"/>
        <w:numPr>
          <w:ilvl w:val="0"/>
          <w:numId w:val="14"/>
        </w:numPr>
        <w:spacing w:after="240"/>
        <w:rPr>
          <w:rFonts w:asciiTheme="minorHAnsi" w:hAnsiTheme="minorHAnsi" w:cstheme="minorHAnsi"/>
          <w:i w:val="0"/>
          <w:iCs/>
          <w:sz w:val="22"/>
          <w:szCs w:val="24"/>
        </w:rPr>
      </w:pPr>
      <w:r w:rsidRPr="001C6717">
        <w:rPr>
          <w:rFonts w:asciiTheme="minorHAnsi" w:hAnsiTheme="minorHAnsi" w:cstheme="minorHAnsi"/>
          <w:i w:val="0"/>
          <w:iCs/>
          <w:sz w:val="22"/>
          <w:szCs w:val="24"/>
        </w:rPr>
        <w:lastRenderedPageBreak/>
        <w:t>Odstoupení od smlouvy je účinné ode dne následujícího po dni jeho doručení druhé smluvní straně do jejího sídla prokazatelným způsobem (tj. datovou schránkou, nebo doporučený dopis s dodejkou) nebo ode dne následujícího po dni jeho osobního předání oproti písemnému potvrzení o převzetí oprávněným zástupcem smluvní strany.</w:t>
      </w:r>
    </w:p>
    <w:p w14:paraId="3037079C" w14:textId="77777777" w:rsidR="001D33BD" w:rsidRPr="001C6717" w:rsidRDefault="00D27784" w:rsidP="001C6717">
      <w:pPr>
        <w:pStyle w:val="Zkladntext3"/>
        <w:numPr>
          <w:ilvl w:val="0"/>
          <w:numId w:val="14"/>
        </w:numPr>
        <w:spacing w:after="240"/>
        <w:rPr>
          <w:rFonts w:asciiTheme="minorHAnsi" w:hAnsiTheme="minorHAnsi" w:cstheme="minorHAnsi"/>
          <w:i w:val="0"/>
          <w:iCs/>
          <w:sz w:val="22"/>
          <w:szCs w:val="24"/>
        </w:rPr>
      </w:pPr>
      <w:r w:rsidRPr="001C6717">
        <w:rPr>
          <w:rFonts w:asciiTheme="minorHAnsi" w:hAnsiTheme="minorHAnsi" w:cstheme="minorHAnsi"/>
          <w:i w:val="0"/>
          <w:sz w:val="22"/>
          <w:szCs w:val="24"/>
        </w:rPr>
        <w:t>Smluvní strany mohou ukončit smluvní vztah písemnou dohodou obou smluvních stran.</w:t>
      </w:r>
    </w:p>
    <w:p w14:paraId="0C59235C" w14:textId="77777777" w:rsidR="001D33BD" w:rsidRPr="001C6717" w:rsidRDefault="00D27784" w:rsidP="001C6717">
      <w:pPr>
        <w:pStyle w:val="Zkladntext3"/>
        <w:numPr>
          <w:ilvl w:val="0"/>
          <w:numId w:val="14"/>
        </w:numPr>
        <w:spacing w:after="240"/>
        <w:rPr>
          <w:rFonts w:asciiTheme="minorHAnsi" w:hAnsiTheme="minorHAnsi" w:cstheme="minorHAnsi"/>
          <w:i w:val="0"/>
          <w:iCs/>
          <w:sz w:val="22"/>
          <w:szCs w:val="24"/>
        </w:rPr>
      </w:pPr>
      <w:r w:rsidRPr="001C6717">
        <w:rPr>
          <w:rFonts w:asciiTheme="minorHAnsi" w:hAnsiTheme="minorHAnsi" w:cstheme="minorHAnsi"/>
          <w:i w:val="0"/>
          <w:sz w:val="22"/>
          <w:szCs w:val="24"/>
        </w:rPr>
        <w:t xml:space="preserve">V případě ukončení smlouvy je zhotovitel povinen okamžitě opustit </w:t>
      </w:r>
      <w:r w:rsidR="00EB194E" w:rsidRPr="001C6717">
        <w:rPr>
          <w:rFonts w:asciiTheme="minorHAnsi" w:hAnsiTheme="minorHAnsi" w:cstheme="minorHAnsi"/>
          <w:i w:val="0"/>
          <w:sz w:val="22"/>
          <w:szCs w:val="24"/>
        </w:rPr>
        <w:t xml:space="preserve">místo </w:t>
      </w:r>
      <w:r w:rsidR="001C1AE1" w:rsidRPr="001C6717">
        <w:rPr>
          <w:rFonts w:asciiTheme="minorHAnsi" w:hAnsiTheme="minorHAnsi" w:cstheme="minorHAnsi"/>
          <w:i w:val="0"/>
          <w:sz w:val="22"/>
          <w:szCs w:val="24"/>
        </w:rPr>
        <w:t>plnění</w:t>
      </w:r>
      <w:r w:rsidRPr="001C6717">
        <w:rPr>
          <w:rFonts w:asciiTheme="minorHAnsi" w:hAnsiTheme="minorHAnsi" w:cstheme="minorHAnsi"/>
          <w:i w:val="0"/>
          <w:sz w:val="22"/>
          <w:szCs w:val="24"/>
        </w:rPr>
        <w:t xml:space="preserve"> a vyklidit </w:t>
      </w:r>
      <w:r w:rsidR="00EB194E" w:rsidRPr="001C6717">
        <w:rPr>
          <w:rFonts w:asciiTheme="minorHAnsi" w:hAnsiTheme="minorHAnsi" w:cstheme="minorHAnsi"/>
          <w:i w:val="0"/>
          <w:sz w:val="22"/>
          <w:szCs w:val="24"/>
        </w:rPr>
        <w:t xml:space="preserve">jej </w:t>
      </w:r>
      <w:r w:rsidRPr="001C6717">
        <w:rPr>
          <w:rFonts w:asciiTheme="minorHAnsi" w:hAnsiTheme="minorHAnsi" w:cstheme="minorHAnsi"/>
          <w:i w:val="0"/>
          <w:sz w:val="22"/>
          <w:szCs w:val="24"/>
        </w:rPr>
        <w:t xml:space="preserve">nejpozději do 5 dnů ode dne skončení platnosti a účinnosti smlouvy, nedohodnou-li se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1C6717">
          <w:rPr>
            <w:rFonts w:asciiTheme="minorHAnsi" w:hAnsiTheme="minorHAnsi" w:cstheme="minorHAnsi"/>
            <w:i w:val="0"/>
            <w:sz w:val="22"/>
            <w:szCs w:val="24"/>
          </w:rPr>
          <w:t>info</w:t>
        </w:r>
      </w:smartTag>
      <w:r w:rsidRPr="001C6717">
        <w:rPr>
          <w:rFonts w:asciiTheme="minorHAnsi" w:hAnsiTheme="minorHAnsi" w:cstheme="minorHAnsi"/>
          <w:i w:val="0"/>
          <w:sz w:val="22"/>
          <w:szCs w:val="24"/>
        </w:rPr>
        <w:t>rmovat. V opačném případě odpovídá zhotovitel za škodu způsobenou v důsledku porušení této povinnosti.</w:t>
      </w:r>
    </w:p>
    <w:p w14:paraId="0165A095" w14:textId="77777777" w:rsidR="001D33BD" w:rsidRPr="001C6717" w:rsidRDefault="00D27784" w:rsidP="001C6717">
      <w:pPr>
        <w:pStyle w:val="Zkladntext3"/>
        <w:numPr>
          <w:ilvl w:val="0"/>
          <w:numId w:val="14"/>
        </w:numPr>
        <w:spacing w:after="240"/>
        <w:rPr>
          <w:rFonts w:asciiTheme="minorHAnsi" w:hAnsiTheme="minorHAnsi" w:cstheme="minorHAnsi"/>
          <w:i w:val="0"/>
          <w:iCs/>
          <w:sz w:val="22"/>
          <w:szCs w:val="24"/>
        </w:rPr>
      </w:pPr>
      <w:r w:rsidRPr="001C6717">
        <w:rPr>
          <w:rFonts w:asciiTheme="minorHAnsi" w:hAnsiTheme="minorHAnsi" w:cstheme="minorHAnsi"/>
          <w:i w:val="0"/>
          <w:sz w:val="22"/>
          <w:szCs w:val="24"/>
        </w:rPr>
        <w:t>Strany se dohodly, že po ukončení smlouvy trvají a zůstávají v platnosti ujednání stran týkající se odpovědnosti za vady díla, záruky za jakost a záruční lhůty, smluvních pokut, bankovních záruk, vlastnictví díla, náhrady škody a cenová ujednání obsažená v této smlouvě.</w:t>
      </w:r>
    </w:p>
    <w:p w14:paraId="29C3D7A1" w14:textId="77777777" w:rsidR="00D27784" w:rsidRPr="001C6717" w:rsidRDefault="00D27784" w:rsidP="001C6717">
      <w:pPr>
        <w:pStyle w:val="Zkladntext3"/>
        <w:numPr>
          <w:ilvl w:val="0"/>
          <w:numId w:val="14"/>
        </w:numPr>
        <w:spacing w:after="240"/>
        <w:rPr>
          <w:rFonts w:asciiTheme="minorHAnsi" w:hAnsiTheme="minorHAnsi" w:cstheme="minorHAnsi"/>
          <w:i w:val="0"/>
          <w:iCs/>
          <w:sz w:val="22"/>
          <w:szCs w:val="24"/>
        </w:rPr>
      </w:pPr>
      <w:r w:rsidRPr="001C6717">
        <w:rPr>
          <w:rFonts w:asciiTheme="minorHAnsi" w:hAnsiTheme="minorHAnsi" w:cstheme="minorHAnsi"/>
          <w:i w:val="0"/>
          <w:sz w:val="22"/>
          <w:szCs w:val="24"/>
        </w:rPr>
        <w:t>Dojde-li k ukončení smlouvy způsoby uvedenými výše v tomto článku smlouvy, povinnosti smluvních stran jsou následující:</w:t>
      </w:r>
    </w:p>
    <w:p w14:paraId="632C1959" w14:textId="77777777" w:rsidR="001C6717" w:rsidRDefault="00D27784" w:rsidP="001C6717">
      <w:pPr>
        <w:pStyle w:val="Bezmezer"/>
        <w:keepNext w:val="0"/>
        <w:numPr>
          <w:ilvl w:val="0"/>
          <w:numId w:val="15"/>
        </w:numPr>
        <w:tabs>
          <w:tab w:val="clear" w:pos="540"/>
          <w:tab w:val="num" w:pos="851"/>
        </w:tabs>
        <w:spacing w:after="240"/>
        <w:ind w:left="851" w:hanging="425"/>
        <w:jc w:val="both"/>
        <w:rPr>
          <w:rFonts w:asciiTheme="minorHAnsi" w:hAnsiTheme="minorHAnsi" w:cstheme="minorHAnsi"/>
          <w:szCs w:val="24"/>
        </w:rPr>
      </w:pPr>
      <w:r w:rsidRPr="001C6717">
        <w:rPr>
          <w:rFonts w:asciiTheme="minorHAnsi" w:hAnsiTheme="minorHAnsi" w:cstheme="minorHAnsi"/>
          <w:szCs w:val="24"/>
        </w:rPr>
        <w:t>zhotovitel provede soupis všech provedených prací oceněných způsobem, jakým je stanovena cena díla, tento soupis s objednatelem odsouhlasí,</w:t>
      </w:r>
    </w:p>
    <w:p w14:paraId="1CFBBF40" w14:textId="77777777" w:rsidR="001C6717" w:rsidRDefault="00D27784" w:rsidP="001C6717">
      <w:pPr>
        <w:pStyle w:val="Bezmezer"/>
        <w:keepNext w:val="0"/>
        <w:numPr>
          <w:ilvl w:val="0"/>
          <w:numId w:val="15"/>
        </w:numPr>
        <w:tabs>
          <w:tab w:val="clear" w:pos="540"/>
          <w:tab w:val="num" w:pos="851"/>
        </w:tabs>
        <w:spacing w:after="240"/>
        <w:ind w:left="851" w:hanging="425"/>
        <w:jc w:val="both"/>
        <w:rPr>
          <w:rFonts w:asciiTheme="minorHAnsi" w:hAnsiTheme="minorHAnsi" w:cstheme="minorHAnsi"/>
          <w:szCs w:val="24"/>
        </w:rPr>
      </w:pPr>
      <w:r w:rsidRPr="001C6717">
        <w:rPr>
          <w:rFonts w:asciiTheme="minorHAnsi" w:hAnsiTheme="minorHAnsi" w:cstheme="minorHAnsi"/>
          <w:szCs w:val="24"/>
        </w:rPr>
        <w:t>zhotovitel provede finanční vyčíslení provedených prací a zpracuje fakturu,</w:t>
      </w:r>
    </w:p>
    <w:p w14:paraId="460C7ED1" w14:textId="77777777" w:rsidR="001C6717" w:rsidRDefault="00D27784" w:rsidP="001C6717">
      <w:pPr>
        <w:pStyle w:val="Bezmezer"/>
        <w:keepNext w:val="0"/>
        <w:numPr>
          <w:ilvl w:val="0"/>
          <w:numId w:val="15"/>
        </w:numPr>
        <w:tabs>
          <w:tab w:val="clear" w:pos="540"/>
          <w:tab w:val="num" w:pos="851"/>
        </w:tabs>
        <w:spacing w:after="240"/>
        <w:ind w:left="851" w:hanging="425"/>
        <w:jc w:val="both"/>
        <w:rPr>
          <w:rFonts w:asciiTheme="minorHAnsi" w:hAnsiTheme="minorHAnsi" w:cstheme="minorHAnsi"/>
          <w:szCs w:val="24"/>
        </w:rPr>
      </w:pPr>
      <w:r w:rsidRPr="001C6717">
        <w:rPr>
          <w:rFonts w:asciiTheme="minorHAnsi" w:hAnsiTheme="minorHAnsi" w:cstheme="minorHAnsi"/>
          <w:szCs w:val="24"/>
        </w:rPr>
        <w:t>zhotovitel odveze veškerý svůj nezabudovaný materiál, pokud se smluvní strany nedohodnou jinak,</w:t>
      </w:r>
    </w:p>
    <w:p w14:paraId="2458C724" w14:textId="77777777" w:rsidR="001C6717" w:rsidRDefault="00D27784" w:rsidP="001C6717">
      <w:pPr>
        <w:pStyle w:val="Bezmezer"/>
        <w:keepNext w:val="0"/>
        <w:numPr>
          <w:ilvl w:val="0"/>
          <w:numId w:val="15"/>
        </w:numPr>
        <w:tabs>
          <w:tab w:val="clear" w:pos="540"/>
          <w:tab w:val="num" w:pos="851"/>
        </w:tabs>
        <w:spacing w:after="240"/>
        <w:ind w:left="851" w:hanging="425"/>
        <w:jc w:val="both"/>
        <w:rPr>
          <w:rFonts w:asciiTheme="minorHAnsi" w:hAnsiTheme="minorHAnsi" w:cstheme="minorHAnsi"/>
          <w:szCs w:val="24"/>
        </w:rPr>
      </w:pPr>
      <w:r w:rsidRPr="001C6717">
        <w:rPr>
          <w:rFonts w:asciiTheme="minorHAnsi" w:hAnsiTheme="minorHAnsi" w:cstheme="minorHAnsi"/>
          <w:szCs w:val="24"/>
        </w:rPr>
        <w:t>objednatel převezme dosud provedené práce i nedokončené dodávky do 5 dnů ode dne ukončení platnosti a účinnosti smlouvy, a uhradí zhotoviteli cenu věcí, které opatřil do dne doručení odstoupení od smlouvy, a to do 14 dnů ode dne předložení vyúčtování,</w:t>
      </w:r>
    </w:p>
    <w:p w14:paraId="02D66DB3" w14:textId="7CDC7E86" w:rsidR="00D27784" w:rsidRPr="001C6717" w:rsidRDefault="00D27784" w:rsidP="001C6717">
      <w:pPr>
        <w:pStyle w:val="Bezmezer"/>
        <w:keepNext w:val="0"/>
        <w:numPr>
          <w:ilvl w:val="0"/>
          <w:numId w:val="15"/>
        </w:numPr>
        <w:tabs>
          <w:tab w:val="clear" w:pos="540"/>
          <w:tab w:val="num" w:pos="851"/>
        </w:tabs>
        <w:spacing w:after="240"/>
        <w:ind w:left="851" w:hanging="425"/>
        <w:jc w:val="both"/>
        <w:rPr>
          <w:rFonts w:asciiTheme="minorHAnsi" w:hAnsiTheme="minorHAnsi" w:cstheme="minorHAnsi"/>
          <w:szCs w:val="24"/>
        </w:rPr>
      </w:pPr>
      <w:r w:rsidRPr="001C6717">
        <w:rPr>
          <w:rFonts w:asciiTheme="minorHAnsi" w:hAnsiTheme="minorHAnsi" w:cstheme="minorHAnsi"/>
          <w:szCs w:val="24"/>
        </w:rPr>
        <w:t>smluvní strany uzavřou dohodu, ve které upraví vzájemná práva a povinnosti včetně stavu rozpracovanosti díla, jeho ohodnocení, vymezení vad a nedodělků a sjednání způsobu jejich odstranění. Objednatel má v případě ukončení smlouvy u odstranitelných vad právo požadovat slevu z ceny, namísto odstranění takových vad.</w:t>
      </w:r>
    </w:p>
    <w:p w14:paraId="33709B50" w14:textId="77777777" w:rsidR="001D33BD" w:rsidRPr="00072F00" w:rsidRDefault="001D33BD" w:rsidP="00B50A6B">
      <w:pPr>
        <w:pStyle w:val="Zkladntext3"/>
        <w:ind w:left="180"/>
        <w:jc w:val="center"/>
        <w:rPr>
          <w:rFonts w:asciiTheme="minorHAnsi" w:hAnsiTheme="minorHAnsi" w:cstheme="minorHAnsi"/>
          <w:i w:val="0"/>
          <w:iCs/>
          <w:szCs w:val="24"/>
        </w:rPr>
      </w:pPr>
    </w:p>
    <w:p w14:paraId="4C846F97" w14:textId="744167B3" w:rsidR="00B50A6B" w:rsidRPr="00072F00" w:rsidRDefault="00B50A6B" w:rsidP="00072F00">
      <w:pPr>
        <w:pStyle w:val="Zkladntext3"/>
        <w:ind w:left="180"/>
        <w:jc w:val="center"/>
        <w:rPr>
          <w:rFonts w:asciiTheme="minorHAnsi" w:hAnsiTheme="minorHAnsi" w:cstheme="minorHAnsi"/>
          <w:b/>
          <w:i w:val="0"/>
          <w:szCs w:val="24"/>
        </w:rPr>
      </w:pPr>
      <w:r w:rsidRPr="00072F00">
        <w:rPr>
          <w:rFonts w:asciiTheme="minorHAnsi" w:hAnsiTheme="minorHAnsi" w:cstheme="minorHAnsi"/>
          <w:b/>
          <w:i w:val="0"/>
          <w:iCs/>
          <w:szCs w:val="24"/>
        </w:rPr>
        <w:t>Článek XVIII.</w:t>
      </w:r>
      <w:r w:rsidR="00072F00" w:rsidRPr="00072F00">
        <w:rPr>
          <w:rFonts w:asciiTheme="minorHAnsi" w:hAnsiTheme="minorHAnsi" w:cstheme="minorHAnsi"/>
          <w:i w:val="0"/>
          <w:iCs/>
          <w:szCs w:val="24"/>
        </w:rPr>
        <w:t xml:space="preserve"> </w:t>
      </w:r>
      <w:r w:rsidR="00425A04" w:rsidRPr="00072F00">
        <w:rPr>
          <w:rFonts w:asciiTheme="minorHAnsi" w:hAnsiTheme="minorHAnsi" w:cstheme="minorHAnsi"/>
          <w:b/>
          <w:i w:val="0"/>
          <w:szCs w:val="24"/>
        </w:rPr>
        <w:t>Pod</w:t>
      </w:r>
      <w:r w:rsidRPr="00072F00">
        <w:rPr>
          <w:rFonts w:asciiTheme="minorHAnsi" w:hAnsiTheme="minorHAnsi" w:cstheme="minorHAnsi"/>
          <w:b/>
          <w:i w:val="0"/>
          <w:szCs w:val="24"/>
        </w:rPr>
        <w:t>dodavatelé</w:t>
      </w:r>
    </w:p>
    <w:p w14:paraId="0FB9DEEF" w14:textId="77777777" w:rsidR="00B50A6B" w:rsidRPr="00072F00" w:rsidRDefault="00B50A6B" w:rsidP="00B50A6B">
      <w:pPr>
        <w:pStyle w:val="kancel"/>
        <w:rPr>
          <w:rFonts w:asciiTheme="minorHAnsi" w:hAnsiTheme="minorHAnsi" w:cstheme="minorHAnsi"/>
          <w:b/>
          <w:szCs w:val="24"/>
        </w:rPr>
      </w:pPr>
    </w:p>
    <w:p w14:paraId="68AA3097" w14:textId="77777777" w:rsidR="00B50A6B" w:rsidRPr="001C6717" w:rsidRDefault="00425A04" w:rsidP="001C6717">
      <w:pPr>
        <w:pStyle w:val="kancel"/>
        <w:numPr>
          <w:ilvl w:val="0"/>
          <w:numId w:val="18"/>
        </w:numPr>
        <w:spacing w:after="240"/>
        <w:ind w:left="567" w:hanging="567"/>
        <w:rPr>
          <w:rFonts w:asciiTheme="minorHAnsi" w:hAnsiTheme="minorHAnsi" w:cstheme="minorHAnsi"/>
          <w:sz w:val="22"/>
          <w:szCs w:val="24"/>
        </w:rPr>
      </w:pPr>
      <w:r w:rsidRPr="001C6717">
        <w:rPr>
          <w:rFonts w:asciiTheme="minorHAnsi" w:hAnsiTheme="minorHAnsi" w:cstheme="minorHAnsi"/>
          <w:sz w:val="22"/>
          <w:szCs w:val="24"/>
        </w:rPr>
        <w:t>Zhotovitel</w:t>
      </w:r>
      <w:r w:rsidR="00B50A6B" w:rsidRPr="001C6717">
        <w:rPr>
          <w:rFonts w:asciiTheme="minorHAnsi" w:hAnsiTheme="minorHAnsi" w:cstheme="minorHAnsi"/>
          <w:sz w:val="22"/>
          <w:szCs w:val="24"/>
        </w:rPr>
        <w:t xml:space="preserve"> nese plnou odpovědnost za plnění prováděná </w:t>
      </w:r>
      <w:r w:rsidRPr="001C6717">
        <w:rPr>
          <w:rFonts w:asciiTheme="minorHAnsi" w:hAnsiTheme="minorHAnsi" w:cstheme="minorHAnsi"/>
          <w:sz w:val="22"/>
          <w:szCs w:val="24"/>
        </w:rPr>
        <w:t>poddodavatelem</w:t>
      </w:r>
      <w:r w:rsidR="00B50A6B" w:rsidRPr="001C6717">
        <w:rPr>
          <w:rFonts w:asciiTheme="minorHAnsi" w:hAnsiTheme="minorHAnsi" w:cstheme="minorHAnsi"/>
          <w:sz w:val="22"/>
          <w:szCs w:val="24"/>
        </w:rPr>
        <w:t xml:space="preserve"> se všemi z toho plynoucími důsledky tak, jako by plnil sám.</w:t>
      </w:r>
    </w:p>
    <w:p w14:paraId="64385B25" w14:textId="77777777" w:rsidR="00B50A6B" w:rsidRPr="001C6717" w:rsidRDefault="00425A04" w:rsidP="001C6717">
      <w:pPr>
        <w:pStyle w:val="kancel"/>
        <w:numPr>
          <w:ilvl w:val="0"/>
          <w:numId w:val="18"/>
        </w:numPr>
        <w:spacing w:after="240"/>
        <w:ind w:left="567" w:hanging="567"/>
        <w:rPr>
          <w:rFonts w:asciiTheme="minorHAnsi" w:hAnsiTheme="minorHAnsi" w:cstheme="minorHAnsi"/>
          <w:sz w:val="22"/>
          <w:szCs w:val="24"/>
        </w:rPr>
      </w:pPr>
      <w:r w:rsidRPr="001C6717">
        <w:rPr>
          <w:rFonts w:asciiTheme="minorHAnsi" w:hAnsiTheme="minorHAnsi" w:cstheme="minorHAnsi"/>
          <w:sz w:val="22"/>
          <w:szCs w:val="24"/>
        </w:rPr>
        <w:t>Zhotovitel</w:t>
      </w:r>
      <w:r w:rsidR="00B50A6B" w:rsidRPr="001C6717">
        <w:rPr>
          <w:rFonts w:asciiTheme="minorHAnsi" w:hAnsiTheme="minorHAnsi" w:cstheme="minorHAnsi"/>
          <w:sz w:val="22"/>
          <w:szCs w:val="24"/>
        </w:rPr>
        <w:t xml:space="preserve"> smí pouze po předchozím písemném souhlasu </w:t>
      </w:r>
      <w:r w:rsidRPr="001C6717">
        <w:rPr>
          <w:rFonts w:asciiTheme="minorHAnsi" w:hAnsiTheme="minorHAnsi" w:cstheme="minorHAnsi"/>
          <w:sz w:val="22"/>
          <w:szCs w:val="24"/>
        </w:rPr>
        <w:t>objednatele</w:t>
      </w:r>
      <w:r w:rsidR="00B50A6B" w:rsidRPr="001C6717">
        <w:rPr>
          <w:rFonts w:asciiTheme="minorHAnsi" w:hAnsiTheme="minorHAnsi" w:cstheme="minorHAnsi"/>
          <w:sz w:val="22"/>
          <w:szCs w:val="24"/>
        </w:rPr>
        <w:t xml:space="preserve"> změnit </w:t>
      </w:r>
      <w:r w:rsidRPr="001C6717">
        <w:rPr>
          <w:rFonts w:asciiTheme="minorHAnsi" w:hAnsiTheme="minorHAnsi" w:cstheme="minorHAnsi"/>
          <w:sz w:val="22"/>
          <w:szCs w:val="24"/>
        </w:rPr>
        <w:t>poddodavatele</w:t>
      </w:r>
      <w:r w:rsidR="00B50A6B" w:rsidRPr="001C6717">
        <w:rPr>
          <w:rFonts w:asciiTheme="minorHAnsi" w:hAnsiTheme="minorHAnsi" w:cstheme="minorHAnsi"/>
          <w:sz w:val="22"/>
          <w:szCs w:val="24"/>
        </w:rPr>
        <w:t xml:space="preserve"> pro plnění dle této smlouvy.</w:t>
      </w:r>
    </w:p>
    <w:p w14:paraId="5F2C7D8E" w14:textId="77777777" w:rsidR="00B50A6B" w:rsidRPr="001C6717" w:rsidRDefault="00B50A6B" w:rsidP="001C6717">
      <w:pPr>
        <w:pStyle w:val="kancel"/>
        <w:numPr>
          <w:ilvl w:val="0"/>
          <w:numId w:val="18"/>
        </w:numPr>
        <w:spacing w:after="240"/>
        <w:ind w:left="567" w:hanging="567"/>
        <w:rPr>
          <w:rFonts w:asciiTheme="minorHAnsi" w:hAnsiTheme="minorHAnsi" w:cstheme="minorHAnsi"/>
          <w:sz w:val="22"/>
          <w:szCs w:val="24"/>
        </w:rPr>
      </w:pPr>
      <w:r w:rsidRPr="001C6717">
        <w:rPr>
          <w:rFonts w:asciiTheme="minorHAnsi" w:hAnsiTheme="minorHAnsi" w:cstheme="minorHAnsi"/>
          <w:sz w:val="22"/>
          <w:szCs w:val="24"/>
        </w:rPr>
        <w:t xml:space="preserve">Přehled </w:t>
      </w:r>
      <w:r w:rsidR="00425A04" w:rsidRPr="001C6717">
        <w:rPr>
          <w:rFonts w:asciiTheme="minorHAnsi" w:hAnsiTheme="minorHAnsi" w:cstheme="minorHAnsi"/>
          <w:sz w:val="22"/>
          <w:szCs w:val="24"/>
        </w:rPr>
        <w:t>poddodavatelů</w:t>
      </w:r>
      <w:r w:rsidRPr="001C6717">
        <w:rPr>
          <w:rFonts w:asciiTheme="minorHAnsi" w:hAnsiTheme="minorHAnsi" w:cstheme="minorHAnsi"/>
          <w:sz w:val="22"/>
          <w:szCs w:val="24"/>
        </w:rPr>
        <w:t xml:space="preserve">, včetně části plnění, které bude </w:t>
      </w:r>
      <w:r w:rsidR="00425A04" w:rsidRPr="001C6717">
        <w:rPr>
          <w:rFonts w:asciiTheme="minorHAnsi" w:hAnsiTheme="minorHAnsi" w:cstheme="minorHAnsi"/>
          <w:sz w:val="22"/>
          <w:szCs w:val="24"/>
        </w:rPr>
        <w:t>zhotovitel</w:t>
      </w:r>
      <w:r w:rsidRPr="001C6717">
        <w:rPr>
          <w:rFonts w:asciiTheme="minorHAnsi" w:hAnsiTheme="minorHAnsi" w:cstheme="minorHAnsi"/>
          <w:sz w:val="22"/>
          <w:szCs w:val="24"/>
        </w:rPr>
        <w:t xml:space="preserve"> prostřednictvím </w:t>
      </w:r>
      <w:r w:rsidR="00425A04" w:rsidRPr="001C6717">
        <w:rPr>
          <w:rFonts w:asciiTheme="minorHAnsi" w:hAnsiTheme="minorHAnsi" w:cstheme="minorHAnsi"/>
          <w:sz w:val="22"/>
          <w:szCs w:val="24"/>
        </w:rPr>
        <w:t>poddodavatelů</w:t>
      </w:r>
      <w:r w:rsidRPr="001C6717">
        <w:rPr>
          <w:rFonts w:asciiTheme="minorHAnsi" w:hAnsiTheme="minorHAnsi" w:cstheme="minorHAnsi"/>
          <w:sz w:val="22"/>
          <w:szCs w:val="24"/>
        </w:rPr>
        <w:t xml:space="preserve"> provádět, je uveden v příloze č. </w:t>
      </w:r>
      <w:r w:rsidR="00AD0542" w:rsidRPr="001C6717">
        <w:rPr>
          <w:rFonts w:asciiTheme="minorHAnsi" w:hAnsiTheme="minorHAnsi" w:cstheme="minorHAnsi"/>
          <w:sz w:val="22"/>
          <w:szCs w:val="24"/>
        </w:rPr>
        <w:t>2</w:t>
      </w:r>
      <w:r w:rsidRPr="001C6717">
        <w:rPr>
          <w:rFonts w:asciiTheme="minorHAnsi" w:hAnsiTheme="minorHAnsi" w:cstheme="minorHAnsi"/>
          <w:sz w:val="22"/>
          <w:szCs w:val="24"/>
        </w:rPr>
        <w:t xml:space="preserve"> této smlouvy. V přehledu </w:t>
      </w:r>
      <w:r w:rsidR="00C71C2E" w:rsidRPr="001C6717">
        <w:rPr>
          <w:rFonts w:asciiTheme="minorHAnsi" w:hAnsiTheme="minorHAnsi" w:cstheme="minorHAnsi"/>
          <w:sz w:val="22"/>
          <w:szCs w:val="24"/>
        </w:rPr>
        <w:t>poddodavatelů</w:t>
      </w:r>
      <w:r w:rsidRPr="001C6717">
        <w:rPr>
          <w:rFonts w:asciiTheme="minorHAnsi" w:hAnsiTheme="minorHAnsi" w:cstheme="minorHAnsi"/>
          <w:sz w:val="22"/>
          <w:szCs w:val="24"/>
        </w:rPr>
        <w:t xml:space="preserve"> jsou uvedeny </w:t>
      </w:r>
      <w:r w:rsidRPr="001C6717">
        <w:rPr>
          <w:rFonts w:asciiTheme="minorHAnsi" w:hAnsiTheme="minorHAnsi" w:cstheme="minorHAnsi"/>
          <w:sz w:val="22"/>
          <w:szCs w:val="24"/>
        </w:rPr>
        <w:lastRenderedPageBreak/>
        <w:t xml:space="preserve">identifikační údaje </w:t>
      </w:r>
      <w:r w:rsidR="00C71C2E" w:rsidRPr="001C6717">
        <w:rPr>
          <w:rFonts w:asciiTheme="minorHAnsi" w:hAnsiTheme="minorHAnsi" w:cstheme="minorHAnsi"/>
          <w:sz w:val="22"/>
          <w:szCs w:val="24"/>
        </w:rPr>
        <w:t>poddodavatele</w:t>
      </w:r>
      <w:r w:rsidRPr="001C6717">
        <w:rPr>
          <w:rFonts w:asciiTheme="minorHAnsi" w:hAnsiTheme="minorHAnsi" w:cstheme="minorHAnsi"/>
          <w:sz w:val="22"/>
          <w:szCs w:val="24"/>
        </w:rPr>
        <w:t xml:space="preserve">, kontaktní osoba </w:t>
      </w:r>
      <w:r w:rsidR="00C71C2E" w:rsidRPr="001C6717">
        <w:rPr>
          <w:rFonts w:asciiTheme="minorHAnsi" w:hAnsiTheme="minorHAnsi" w:cstheme="minorHAnsi"/>
          <w:sz w:val="22"/>
          <w:szCs w:val="24"/>
        </w:rPr>
        <w:t>poddodavatele</w:t>
      </w:r>
      <w:r w:rsidRPr="001C6717">
        <w:rPr>
          <w:rFonts w:asciiTheme="minorHAnsi" w:hAnsiTheme="minorHAnsi" w:cstheme="minorHAnsi"/>
          <w:sz w:val="22"/>
          <w:szCs w:val="24"/>
        </w:rPr>
        <w:t xml:space="preserve"> a specifikace části plnění, na které se podílí. </w:t>
      </w:r>
    </w:p>
    <w:p w14:paraId="5F9FC6BD" w14:textId="77777777" w:rsidR="00B50A6B" w:rsidRPr="00072F00" w:rsidRDefault="00B50A6B" w:rsidP="00D94857">
      <w:pPr>
        <w:pStyle w:val="Zkladntext3"/>
        <w:tabs>
          <w:tab w:val="num" w:pos="684"/>
        </w:tabs>
        <w:jc w:val="center"/>
        <w:rPr>
          <w:rFonts w:asciiTheme="minorHAnsi" w:hAnsiTheme="minorHAnsi" w:cstheme="minorHAnsi"/>
          <w:i w:val="0"/>
          <w:iCs/>
          <w:szCs w:val="24"/>
        </w:rPr>
      </w:pPr>
    </w:p>
    <w:p w14:paraId="5B00BDDE" w14:textId="48B1ECDF" w:rsidR="00D94857" w:rsidRPr="00072F00" w:rsidRDefault="00D94857" w:rsidP="00D94857">
      <w:pPr>
        <w:pStyle w:val="Zkladntext3"/>
        <w:tabs>
          <w:tab w:val="num" w:pos="684"/>
        </w:tabs>
        <w:jc w:val="center"/>
        <w:rPr>
          <w:rFonts w:asciiTheme="minorHAnsi" w:hAnsiTheme="minorHAnsi" w:cstheme="minorHAnsi"/>
          <w:b/>
          <w:bCs/>
          <w:i w:val="0"/>
          <w:szCs w:val="24"/>
        </w:rPr>
      </w:pPr>
      <w:r w:rsidRPr="00072F00">
        <w:rPr>
          <w:rFonts w:asciiTheme="minorHAnsi" w:hAnsiTheme="minorHAnsi" w:cstheme="minorHAnsi"/>
          <w:b/>
          <w:i w:val="0"/>
          <w:iCs/>
          <w:szCs w:val="24"/>
        </w:rPr>
        <w:t>Článek X</w:t>
      </w:r>
      <w:r w:rsidR="00B50A6B" w:rsidRPr="00072F00">
        <w:rPr>
          <w:rFonts w:asciiTheme="minorHAnsi" w:hAnsiTheme="minorHAnsi" w:cstheme="minorHAnsi"/>
          <w:b/>
          <w:i w:val="0"/>
          <w:iCs/>
          <w:szCs w:val="24"/>
        </w:rPr>
        <w:t>IX</w:t>
      </w:r>
      <w:r w:rsidRPr="00072F00">
        <w:rPr>
          <w:rFonts w:asciiTheme="minorHAnsi" w:hAnsiTheme="minorHAnsi" w:cstheme="minorHAnsi"/>
          <w:b/>
          <w:i w:val="0"/>
          <w:iCs/>
          <w:szCs w:val="24"/>
        </w:rPr>
        <w:t>.</w:t>
      </w:r>
      <w:r w:rsidR="00072F00" w:rsidRPr="00072F00">
        <w:rPr>
          <w:rFonts w:asciiTheme="minorHAnsi" w:hAnsiTheme="minorHAnsi" w:cstheme="minorHAnsi"/>
          <w:i w:val="0"/>
          <w:iCs/>
          <w:szCs w:val="24"/>
        </w:rPr>
        <w:t xml:space="preserve"> </w:t>
      </w:r>
      <w:r w:rsidRPr="00072F00">
        <w:rPr>
          <w:rFonts w:asciiTheme="minorHAnsi" w:hAnsiTheme="minorHAnsi" w:cstheme="minorHAnsi"/>
          <w:b/>
          <w:bCs/>
          <w:i w:val="0"/>
          <w:szCs w:val="24"/>
        </w:rPr>
        <w:t>Závěrečná ustanovení</w:t>
      </w:r>
    </w:p>
    <w:p w14:paraId="4680CC35" w14:textId="77777777" w:rsidR="00D94857" w:rsidRPr="00072F00" w:rsidRDefault="00D94857" w:rsidP="00D94857">
      <w:pPr>
        <w:pStyle w:val="Zkladntext3"/>
        <w:tabs>
          <w:tab w:val="num" w:pos="684"/>
        </w:tabs>
        <w:jc w:val="center"/>
        <w:rPr>
          <w:rFonts w:asciiTheme="minorHAnsi" w:hAnsiTheme="minorHAnsi" w:cstheme="minorHAnsi"/>
          <w:b/>
          <w:bCs/>
          <w:i w:val="0"/>
          <w:iCs/>
          <w:szCs w:val="24"/>
        </w:rPr>
      </w:pPr>
    </w:p>
    <w:p w14:paraId="5626EFEF" w14:textId="77777777" w:rsidR="00D94857" w:rsidRPr="001C6717" w:rsidRDefault="00D94857" w:rsidP="001C6717">
      <w:pPr>
        <w:pStyle w:val="Zkladntext3"/>
        <w:tabs>
          <w:tab w:val="num" w:pos="684"/>
        </w:tabs>
        <w:spacing w:after="240"/>
        <w:ind w:left="426" w:hanging="426"/>
        <w:rPr>
          <w:rFonts w:asciiTheme="minorHAnsi" w:hAnsiTheme="minorHAnsi" w:cstheme="minorHAnsi"/>
          <w:i w:val="0"/>
          <w:iCs/>
          <w:sz w:val="22"/>
          <w:szCs w:val="24"/>
        </w:rPr>
      </w:pPr>
      <w:r w:rsidRPr="001C6717">
        <w:rPr>
          <w:rFonts w:asciiTheme="minorHAnsi" w:hAnsiTheme="minorHAnsi" w:cstheme="minorHAnsi"/>
          <w:i w:val="0"/>
          <w:iCs/>
          <w:sz w:val="22"/>
          <w:szCs w:val="24"/>
        </w:rPr>
        <w:t>1.</w:t>
      </w:r>
      <w:r w:rsidRPr="001C6717">
        <w:rPr>
          <w:rFonts w:asciiTheme="minorHAnsi" w:hAnsiTheme="minorHAnsi" w:cstheme="minorHAnsi"/>
          <w:i w:val="0"/>
          <w:iCs/>
          <w:sz w:val="22"/>
          <w:szCs w:val="24"/>
        </w:rPr>
        <w:tab/>
        <w:t xml:space="preserve">Tato smlouva a právní vztahy z ní vzniklé se řídí </w:t>
      </w:r>
      <w:r w:rsidRPr="001C6717">
        <w:rPr>
          <w:rFonts w:asciiTheme="minorHAnsi" w:hAnsiTheme="minorHAnsi" w:cstheme="minorHAnsi"/>
          <w:bCs/>
          <w:i w:val="0"/>
          <w:iCs/>
          <w:sz w:val="22"/>
          <w:szCs w:val="24"/>
        </w:rPr>
        <w:t xml:space="preserve">zákonem č. 89/2012 Sb., občanským zákoníkem, ve </w:t>
      </w:r>
      <w:r w:rsidRPr="001C6717">
        <w:rPr>
          <w:rFonts w:asciiTheme="minorHAnsi" w:hAnsiTheme="minorHAnsi" w:cstheme="minorHAnsi"/>
          <w:i w:val="0"/>
          <w:iCs/>
          <w:sz w:val="22"/>
          <w:szCs w:val="24"/>
        </w:rPr>
        <w:t>znění pozdějších předpisů.</w:t>
      </w:r>
    </w:p>
    <w:p w14:paraId="71720774" w14:textId="77777777" w:rsidR="001C6717" w:rsidRDefault="00D94857" w:rsidP="001C6717">
      <w:pPr>
        <w:pStyle w:val="Zkladntext3"/>
        <w:tabs>
          <w:tab w:val="num" w:pos="684"/>
        </w:tabs>
        <w:spacing w:after="240"/>
        <w:ind w:left="426" w:hanging="426"/>
        <w:rPr>
          <w:rFonts w:asciiTheme="minorHAnsi" w:hAnsiTheme="minorHAnsi" w:cstheme="minorHAnsi"/>
          <w:i w:val="0"/>
          <w:iCs/>
          <w:sz w:val="22"/>
          <w:szCs w:val="24"/>
        </w:rPr>
      </w:pPr>
      <w:r w:rsidRPr="001C6717">
        <w:rPr>
          <w:rFonts w:asciiTheme="minorHAnsi" w:hAnsiTheme="minorHAnsi" w:cstheme="minorHAnsi"/>
          <w:i w:val="0"/>
          <w:iCs/>
          <w:sz w:val="22"/>
          <w:szCs w:val="24"/>
        </w:rPr>
        <w:t>2.</w:t>
      </w:r>
      <w:r w:rsidRPr="001C6717">
        <w:rPr>
          <w:rFonts w:asciiTheme="minorHAnsi" w:hAnsiTheme="minorHAnsi" w:cstheme="minorHAnsi"/>
          <w:i w:val="0"/>
          <w:iCs/>
          <w:sz w:val="22"/>
          <w:szCs w:val="24"/>
        </w:rPr>
        <w:tab/>
        <w:t>V případě vzniku sporu se smluvní strany zavazují řešit jej přednostně dohodou v souladu se zásadou poctivého a profesionálního obchodního styku. Pokud jednání smluvních stran nebude úspěšné, bude záležitost předložena místně příslušnému soudu.</w:t>
      </w:r>
    </w:p>
    <w:p w14:paraId="5A34E6D5" w14:textId="13ADE5C0" w:rsidR="00D37658" w:rsidRPr="001C6717" w:rsidRDefault="001C6717" w:rsidP="001C6717">
      <w:pPr>
        <w:pStyle w:val="Zkladntext3"/>
        <w:tabs>
          <w:tab w:val="num" w:pos="684"/>
        </w:tabs>
        <w:spacing w:after="240"/>
        <w:ind w:left="426" w:hanging="426"/>
        <w:rPr>
          <w:rFonts w:asciiTheme="minorHAnsi" w:hAnsiTheme="minorHAnsi" w:cstheme="minorHAnsi"/>
          <w:i w:val="0"/>
          <w:iCs/>
          <w:sz w:val="22"/>
          <w:szCs w:val="24"/>
        </w:rPr>
      </w:pPr>
      <w:r>
        <w:rPr>
          <w:rFonts w:asciiTheme="minorHAnsi" w:hAnsiTheme="minorHAnsi" w:cstheme="minorHAnsi"/>
          <w:i w:val="0"/>
          <w:iCs/>
          <w:sz w:val="22"/>
          <w:szCs w:val="24"/>
        </w:rPr>
        <w:t xml:space="preserve">3.    </w:t>
      </w:r>
      <w:r w:rsidR="00D37658" w:rsidRPr="001C6717">
        <w:rPr>
          <w:rFonts w:asciiTheme="minorHAnsi" w:hAnsiTheme="minorHAnsi" w:cstheme="minorHAnsi"/>
          <w:i w:val="0"/>
          <w:sz w:val="22"/>
          <w:szCs w:val="24"/>
          <w:u w:val="single"/>
        </w:rPr>
        <w:t xml:space="preserve">V případě, kdy je </w:t>
      </w:r>
      <w:r w:rsidR="00360C6F" w:rsidRPr="001C6717">
        <w:rPr>
          <w:rFonts w:asciiTheme="minorHAnsi" w:hAnsiTheme="minorHAnsi" w:cstheme="minorHAnsi"/>
          <w:i w:val="0"/>
          <w:sz w:val="22"/>
          <w:szCs w:val="24"/>
          <w:u w:val="single"/>
        </w:rPr>
        <w:t>zhotovitel</w:t>
      </w:r>
      <w:r w:rsidR="00D37658" w:rsidRPr="001C6717">
        <w:rPr>
          <w:rFonts w:asciiTheme="minorHAnsi" w:hAnsiTheme="minorHAnsi" w:cstheme="minorHAnsi"/>
          <w:i w:val="0"/>
          <w:sz w:val="22"/>
          <w:szCs w:val="24"/>
          <w:u w:val="single"/>
        </w:rPr>
        <w:t xml:space="preserve"> plátcem DPH, pak je součástí smlouvy také jeho prohlášení vztahující se k úhradě daně z přidané hodnoty na výstupu v tomto znění:</w:t>
      </w:r>
    </w:p>
    <w:p w14:paraId="1C6BABD1" w14:textId="77777777" w:rsidR="00D37658" w:rsidRPr="001C6717" w:rsidRDefault="00360C6F" w:rsidP="001C6717">
      <w:pPr>
        <w:numPr>
          <w:ilvl w:val="0"/>
          <w:numId w:val="19"/>
        </w:numPr>
        <w:spacing w:after="240"/>
        <w:ind w:left="709" w:hanging="283"/>
        <w:jc w:val="both"/>
        <w:rPr>
          <w:rFonts w:asciiTheme="minorHAnsi" w:hAnsiTheme="minorHAnsi" w:cstheme="minorHAnsi"/>
          <w:sz w:val="22"/>
          <w:szCs w:val="24"/>
        </w:rPr>
      </w:pPr>
      <w:r w:rsidRPr="001C6717">
        <w:rPr>
          <w:rFonts w:asciiTheme="minorHAnsi" w:hAnsiTheme="minorHAnsi" w:cstheme="minorHAnsi"/>
          <w:sz w:val="22"/>
          <w:szCs w:val="24"/>
        </w:rPr>
        <w:t>Zhotovitel</w:t>
      </w:r>
      <w:r w:rsidR="00D37658" w:rsidRPr="001C6717">
        <w:rPr>
          <w:rFonts w:asciiTheme="minorHAnsi" w:hAnsiTheme="minorHAnsi" w:cstheme="minorHAnsi"/>
          <w:sz w:val="22"/>
          <w:szCs w:val="24"/>
        </w:rPr>
        <w:t xml:space="preserve"> nemá v úmyslu nezaplatit daň z přidané hodnoty u zdanitelného plnění podle této smlouvy (dále jen „</w:t>
      </w:r>
      <w:r w:rsidR="00D37658" w:rsidRPr="001C6717">
        <w:rPr>
          <w:rFonts w:asciiTheme="minorHAnsi" w:hAnsiTheme="minorHAnsi" w:cstheme="minorHAnsi"/>
          <w:b/>
          <w:sz w:val="22"/>
          <w:szCs w:val="24"/>
        </w:rPr>
        <w:t>daň</w:t>
      </w:r>
      <w:r w:rsidR="00D37658" w:rsidRPr="001C6717">
        <w:rPr>
          <w:rFonts w:asciiTheme="minorHAnsi" w:hAnsiTheme="minorHAnsi" w:cstheme="minorHAnsi"/>
          <w:sz w:val="22"/>
          <w:szCs w:val="24"/>
        </w:rPr>
        <w:t>“),</w:t>
      </w:r>
    </w:p>
    <w:p w14:paraId="69AB3F4C" w14:textId="77777777" w:rsidR="00D37658" w:rsidRPr="001C6717" w:rsidRDefault="00360C6F" w:rsidP="001C6717">
      <w:pPr>
        <w:numPr>
          <w:ilvl w:val="0"/>
          <w:numId w:val="19"/>
        </w:numPr>
        <w:spacing w:after="240"/>
        <w:ind w:left="709" w:hanging="283"/>
        <w:jc w:val="both"/>
        <w:rPr>
          <w:rFonts w:asciiTheme="minorHAnsi" w:hAnsiTheme="minorHAnsi" w:cstheme="minorHAnsi"/>
          <w:sz w:val="22"/>
          <w:szCs w:val="24"/>
        </w:rPr>
      </w:pPr>
      <w:r w:rsidRPr="001C6717">
        <w:rPr>
          <w:rFonts w:asciiTheme="minorHAnsi" w:hAnsiTheme="minorHAnsi" w:cstheme="minorHAnsi"/>
          <w:sz w:val="22"/>
          <w:szCs w:val="24"/>
        </w:rPr>
        <w:t>Zhotoviteli</w:t>
      </w:r>
      <w:r w:rsidR="00D37658" w:rsidRPr="001C6717">
        <w:rPr>
          <w:rFonts w:asciiTheme="minorHAnsi" w:hAnsiTheme="minorHAnsi" w:cstheme="minorHAnsi"/>
          <w:sz w:val="22"/>
          <w:szCs w:val="24"/>
        </w:rPr>
        <w:t xml:space="preserve"> nejsou známy skutečnosti, nasvědčující tomu, že se dostane do postavení, kdy nemůže daň zaplatit a ani se ke dni podpisu této smlouvy v takovém postavení nenachází,</w:t>
      </w:r>
    </w:p>
    <w:p w14:paraId="69A846A9" w14:textId="77777777" w:rsidR="00D37658" w:rsidRPr="001C6717" w:rsidRDefault="00360C6F" w:rsidP="001C6717">
      <w:pPr>
        <w:numPr>
          <w:ilvl w:val="0"/>
          <w:numId w:val="19"/>
        </w:numPr>
        <w:spacing w:after="240"/>
        <w:ind w:left="709" w:hanging="283"/>
        <w:jc w:val="both"/>
        <w:rPr>
          <w:rFonts w:asciiTheme="minorHAnsi" w:hAnsiTheme="minorHAnsi" w:cstheme="minorHAnsi"/>
          <w:sz w:val="22"/>
          <w:szCs w:val="24"/>
        </w:rPr>
      </w:pPr>
      <w:r w:rsidRPr="001C6717">
        <w:rPr>
          <w:rFonts w:asciiTheme="minorHAnsi" w:hAnsiTheme="minorHAnsi" w:cstheme="minorHAnsi"/>
          <w:sz w:val="22"/>
          <w:szCs w:val="24"/>
        </w:rPr>
        <w:t>Zhotovitel</w:t>
      </w:r>
      <w:r w:rsidR="00D37658" w:rsidRPr="001C6717">
        <w:rPr>
          <w:rFonts w:asciiTheme="minorHAnsi" w:hAnsiTheme="minorHAnsi" w:cstheme="minorHAnsi"/>
          <w:sz w:val="22"/>
          <w:szCs w:val="24"/>
        </w:rPr>
        <w:t xml:space="preserve"> nezkrátí daň nebo nevyláká daňovou výhodu,</w:t>
      </w:r>
    </w:p>
    <w:p w14:paraId="77ABAB7D" w14:textId="77777777" w:rsidR="00D37658" w:rsidRPr="001C6717" w:rsidRDefault="00360C6F" w:rsidP="001C6717">
      <w:pPr>
        <w:numPr>
          <w:ilvl w:val="0"/>
          <w:numId w:val="19"/>
        </w:numPr>
        <w:spacing w:after="240"/>
        <w:ind w:left="709" w:hanging="283"/>
        <w:jc w:val="both"/>
        <w:rPr>
          <w:rFonts w:asciiTheme="minorHAnsi" w:hAnsiTheme="minorHAnsi" w:cstheme="minorHAnsi"/>
          <w:sz w:val="22"/>
          <w:szCs w:val="24"/>
        </w:rPr>
      </w:pPr>
      <w:r w:rsidRPr="001C6717">
        <w:rPr>
          <w:rFonts w:asciiTheme="minorHAnsi" w:hAnsiTheme="minorHAnsi" w:cstheme="minorHAnsi"/>
          <w:sz w:val="22"/>
          <w:szCs w:val="24"/>
        </w:rPr>
        <w:t>Zhotovitel</w:t>
      </w:r>
      <w:r w:rsidR="00D37658" w:rsidRPr="001C6717">
        <w:rPr>
          <w:rFonts w:asciiTheme="minorHAnsi" w:hAnsiTheme="minorHAnsi" w:cstheme="minorHAnsi"/>
          <w:sz w:val="22"/>
          <w:szCs w:val="24"/>
        </w:rPr>
        <w:t xml:space="preserve"> uvádí, že úplata za plnění dle této smlouvy není odchylná od obvyklé ceny </w:t>
      </w:r>
    </w:p>
    <w:p w14:paraId="0FDEE269" w14:textId="77777777" w:rsidR="00D37658" w:rsidRPr="001C6717" w:rsidRDefault="00360C6F" w:rsidP="001C6717">
      <w:pPr>
        <w:numPr>
          <w:ilvl w:val="0"/>
          <w:numId w:val="19"/>
        </w:numPr>
        <w:spacing w:after="240"/>
        <w:ind w:left="709" w:hanging="283"/>
        <w:jc w:val="both"/>
        <w:rPr>
          <w:rFonts w:asciiTheme="minorHAnsi" w:hAnsiTheme="minorHAnsi" w:cstheme="minorHAnsi"/>
          <w:sz w:val="22"/>
          <w:szCs w:val="24"/>
        </w:rPr>
      </w:pPr>
      <w:r w:rsidRPr="001C6717">
        <w:rPr>
          <w:rFonts w:asciiTheme="minorHAnsi" w:hAnsiTheme="minorHAnsi" w:cstheme="minorHAnsi"/>
          <w:sz w:val="22"/>
          <w:szCs w:val="24"/>
        </w:rPr>
        <w:t>Zhotovitel</w:t>
      </w:r>
      <w:r w:rsidR="00D37658" w:rsidRPr="001C6717">
        <w:rPr>
          <w:rFonts w:asciiTheme="minorHAnsi" w:hAnsiTheme="minorHAnsi" w:cstheme="minorHAnsi"/>
          <w:sz w:val="22"/>
          <w:szCs w:val="24"/>
        </w:rPr>
        <w:t xml:space="preserve"> uvádí, že úplata za plnění dle této smlouvy nebude poskytnuta zcela nebo zčásti bezhotovostním převodem na účet vedený poskytovatelem platebních služeb mimo tuzemsko</w:t>
      </w:r>
      <w:r w:rsidR="00D37658" w:rsidRPr="001C6717">
        <w:rPr>
          <w:rFonts w:asciiTheme="minorHAnsi" w:hAnsiTheme="minorHAnsi" w:cstheme="minorHAnsi"/>
          <w:i/>
          <w:sz w:val="22"/>
          <w:szCs w:val="24"/>
        </w:rPr>
        <w:t>,</w:t>
      </w:r>
    </w:p>
    <w:p w14:paraId="74A07D54" w14:textId="77777777" w:rsidR="00D37658" w:rsidRPr="001C6717" w:rsidRDefault="00360C6F" w:rsidP="001C6717">
      <w:pPr>
        <w:numPr>
          <w:ilvl w:val="0"/>
          <w:numId w:val="19"/>
        </w:numPr>
        <w:spacing w:after="240"/>
        <w:ind w:left="709" w:hanging="283"/>
        <w:jc w:val="both"/>
        <w:rPr>
          <w:rFonts w:asciiTheme="minorHAnsi" w:hAnsiTheme="minorHAnsi" w:cstheme="minorHAnsi"/>
          <w:sz w:val="22"/>
          <w:szCs w:val="24"/>
        </w:rPr>
      </w:pPr>
      <w:r w:rsidRPr="001C6717">
        <w:rPr>
          <w:rFonts w:asciiTheme="minorHAnsi" w:hAnsiTheme="minorHAnsi" w:cstheme="minorHAnsi"/>
          <w:sz w:val="22"/>
          <w:szCs w:val="24"/>
        </w:rPr>
        <w:t>Zhotovitel</w:t>
      </w:r>
      <w:r w:rsidR="00D37658" w:rsidRPr="001C6717">
        <w:rPr>
          <w:rFonts w:asciiTheme="minorHAnsi" w:hAnsiTheme="minorHAnsi" w:cstheme="minorHAnsi"/>
          <w:sz w:val="22"/>
          <w:szCs w:val="24"/>
        </w:rPr>
        <w:t xml:space="preserve"> prohlašuje, že nebude nespolehlivým plátcem,</w:t>
      </w:r>
    </w:p>
    <w:p w14:paraId="4BF4FFA5" w14:textId="77777777" w:rsidR="00D37658" w:rsidRPr="001C6717" w:rsidRDefault="00360C6F" w:rsidP="001C6717">
      <w:pPr>
        <w:numPr>
          <w:ilvl w:val="0"/>
          <w:numId w:val="19"/>
        </w:numPr>
        <w:spacing w:after="240"/>
        <w:ind w:left="709" w:hanging="283"/>
        <w:jc w:val="both"/>
        <w:rPr>
          <w:rFonts w:asciiTheme="minorHAnsi" w:hAnsiTheme="minorHAnsi" w:cstheme="minorHAnsi"/>
          <w:sz w:val="22"/>
          <w:szCs w:val="24"/>
        </w:rPr>
      </w:pPr>
      <w:r w:rsidRPr="001C6717">
        <w:rPr>
          <w:rFonts w:asciiTheme="minorHAnsi" w:hAnsiTheme="minorHAnsi" w:cstheme="minorHAnsi"/>
          <w:sz w:val="22"/>
          <w:szCs w:val="24"/>
        </w:rPr>
        <w:t>Zhotovitel</w:t>
      </w:r>
      <w:r w:rsidR="00D37658" w:rsidRPr="001C6717">
        <w:rPr>
          <w:rFonts w:asciiTheme="minorHAnsi" w:hAnsiTheme="minorHAnsi" w:cstheme="minorHAnsi"/>
          <w:sz w:val="22"/>
          <w:szCs w:val="24"/>
        </w:rPr>
        <w:t xml:space="preserve"> prohlašuje, že má a bude mít u správce daně registrován bankovní účet používaný pro ekonomickou činnost,</w:t>
      </w:r>
    </w:p>
    <w:p w14:paraId="110027CC" w14:textId="77777777" w:rsidR="00D37658" w:rsidRPr="001C6717" w:rsidRDefault="00360C6F" w:rsidP="001C6717">
      <w:pPr>
        <w:numPr>
          <w:ilvl w:val="0"/>
          <w:numId w:val="19"/>
        </w:numPr>
        <w:spacing w:after="240"/>
        <w:ind w:left="709" w:hanging="283"/>
        <w:jc w:val="both"/>
        <w:rPr>
          <w:rFonts w:asciiTheme="minorHAnsi" w:hAnsiTheme="minorHAnsi" w:cstheme="minorHAnsi"/>
          <w:sz w:val="22"/>
          <w:szCs w:val="24"/>
        </w:rPr>
      </w:pPr>
      <w:r w:rsidRPr="001C6717">
        <w:rPr>
          <w:rFonts w:asciiTheme="minorHAnsi" w:hAnsiTheme="minorHAnsi" w:cstheme="minorHAnsi"/>
          <w:sz w:val="22"/>
          <w:szCs w:val="24"/>
        </w:rPr>
        <w:t>Zhotovitel</w:t>
      </w:r>
      <w:r w:rsidR="00D37658" w:rsidRPr="001C6717">
        <w:rPr>
          <w:rFonts w:asciiTheme="minorHAnsi" w:hAnsiTheme="minorHAnsi" w:cstheme="minorHAnsi"/>
          <w:sz w:val="22"/>
          <w:szCs w:val="24"/>
        </w:rPr>
        <w:t xml:space="preserve"> souhlasí s tím, že pokud ke dni uskutečnění zdanitelného plnění nebo k okamžiku poskytnutí úplaty na plnění bude o </w:t>
      </w:r>
      <w:r w:rsidRPr="001C6717">
        <w:rPr>
          <w:rFonts w:asciiTheme="minorHAnsi" w:hAnsiTheme="minorHAnsi" w:cstheme="minorHAnsi"/>
          <w:sz w:val="22"/>
          <w:szCs w:val="24"/>
        </w:rPr>
        <w:t>zhotoviteli</w:t>
      </w:r>
      <w:r w:rsidR="00D37658" w:rsidRPr="001C6717">
        <w:rPr>
          <w:rFonts w:asciiTheme="minorHAnsi" w:hAnsiTheme="minorHAnsi" w:cstheme="minorHAnsi"/>
          <w:sz w:val="22"/>
          <w:szCs w:val="24"/>
        </w:rPr>
        <w:t xml:space="preserve"> zveřejněna správcem daně skutečnost, že </w:t>
      </w:r>
      <w:r w:rsidRPr="001C6717">
        <w:rPr>
          <w:rFonts w:asciiTheme="minorHAnsi" w:hAnsiTheme="minorHAnsi" w:cstheme="minorHAnsi"/>
          <w:sz w:val="22"/>
          <w:szCs w:val="24"/>
        </w:rPr>
        <w:t>zhotovitel</w:t>
      </w:r>
      <w:r w:rsidR="00D37658" w:rsidRPr="001C6717">
        <w:rPr>
          <w:rFonts w:asciiTheme="minorHAnsi" w:hAnsiTheme="minorHAnsi" w:cstheme="minorHAnsi"/>
          <w:sz w:val="22"/>
          <w:szCs w:val="24"/>
        </w:rPr>
        <w:t xml:space="preserve"> je nespolehlivým plátcem, uhradí kupující daň z přidané hodnoty z přijatého zdanitelného plnění příslušnému správci daně,</w:t>
      </w:r>
    </w:p>
    <w:p w14:paraId="4E038231" w14:textId="77777777" w:rsidR="00D37658" w:rsidRPr="001C6717" w:rsidRDefault="00360C6F" w:rsidP="001C6717">
      <w:pPr>
        <w:pStyle w:val="Zkladntextodsazen"/>
        <w:numPr>
          <w:ilvl w:val="0"/>
          <w:numId w:val="19"/>
        </w:numPr>
        <w:spacing w:after="240"/>
        <w:ind w:left="720" w:hanging="280"/>
        <w:jc w:val="both"/>
        <w:rPr>
          <w:rFonts w:asciiTheme="minorHAnsi" w:hAnsiTheme="minorHAnsi" w:cstheme="minorHAnsi"/>
          <w:sz w:val="22"/>
          <w:szCs w:val="24"/>
        </w:rPr>
      </w:pPr>
      <w:r w:rsidRPr="001C6717">
        <w:rPr>
          <w:rFonts w:asciiTheme="minorHAnsi" w:hAnsiTheme="minorHAnsi" w:cstheme="minorHAnsi"/>
          <w:sz w:val="22"/>
          <w:szCs w:val="24"/>
        </w:rPr>
        <w:t>Zhotovitel</w:t>
      </w:r>
      <w:r w:rsidR="00D37658" w:rsidRPr="001C6717">
        <w:rPr>
          <w:rFonts w:asciiTheme="minorHAnsi" w:hAnsiTheme="minorHAnsi" w:cstheme="minorHAnsi"/>
          <w:sz w:val="22"/>
          <w:szCs w:val="24"/>
        </w:rPr>
        <w:t xml:space="preserve"> souhlasí s tím, že pokud ke dni uskutečnění zdanitelného plnění nebo k okamžiku poskytnutí úplaty na plnění bude zjištěna nesrovnalost v registraci bankovního účtu </w:t>
      </w:r>
      <w:r w:rsidRPr="001C6717">
        <w:rPr>
          <w:rFonts w:asciiTheme="minorHAnsi" w:hAnsiTheme="minorHAnsi" w:cstheme="minorHAnsi"/>
          <w:sz w:val="22"/>
          <w:szCs w:val="24"/>
        </w:rPr>
        <w:t>zhotovitele</w:t>
      </w:r>
      <w:r w:rsidR="00D37658" w:rsidRPr="001C6717">
        <w:rPr>
          <w:rFonts w:asciiTheme="minorHAnsi" w:hAnsiTheme="minorHAnsi" w:cstheme="minorHAnsi"/>
          <w:sz w:val="22"/>
          <w:szCs w:val="24"/>
        </w:rPr>
        <w:t xml:space="preserve"> určeného pro ekonomickou činnost správcem daně, uhradí kupující daň z přidané hodnoty z přijatého zdanitelného plnění příslušnému správci daně</w:t>
      </w:r>
    </w:p>
    <w:p w14:paraId="4933E4F4" w14:textId="77777777" w:rsidR="001D33BD" w:rsidRPr="001C6717" w:rsidRDefault="00D94857" w:rsidP="001C6717">
      <w:pPr>
        <w:pStyle w:val="Zkladntext3"/>
        <w:numPr>
          <w:ilvl w:val="0"/>
          <w:numId w:val="18"/>
        </w:numPr>
        <w:spacing w:after="240"/>
        <w:rPr>
          <w:rFonts w:asciiTheme="minorHAnsi" w:hAnsiTheme="minorHAnsi" w:cstheme="minorHAnsi"/>
          <w:i w:val="0"/>
          <w:iCs/>
          <w:sz w:val="22"/>
          <w:szCs w:val="24"/>
        </w:rPr>
      </w:pPr>
      <w:r w:rsidRPr="001C6717">
        <w:rPr>
          <w:rFonts w:asciiTheme="minorHAnsi" w:hAnsiTheme="minorHAnsi" w:cstheme="minorHAnsi"/>
          <w:i w:val="0"/>
          <w:iCs/>
          <w:sz w:val="22"/>
          <w:szCs w:val="24"/>
        </w:rPr>
        <w:t>Změny smlouvy mohou být provedeny výhradně písemnými dodatky k této smlouvě, není-li ve smlouvě uvedeno jinak.</w:t>
      </w:r>
    </w:p>
    <w:p w14:paraId="36D546E0" w14:textId="77777777" w:rsidR="001D33BD" w:rsidRPr="001C6717" w:rsidRDefault="005A6D2A" w:rsidP="001C6717">
      <w:pPr>
        <w:pStyle w:val="Zkladntext3"/>
        <w:numPr>
          <w:ilvl w:val="0"/>
          <w:numId w:val="18"/>
        </w:numPr>
        <w:spacing w:after="240"/>
        <w:rPr>
          <w:rFonts w:asciiTheme="minorHAnsi" w:hAnsiTheme="minorHAnsi" w:cstheme="minorHAnsi"/>
          <w:i w:val="0"/>
          <w:iCs/>
          <w:sz w:val="22"/>
          <w:szCs w:val="24"/>
        </w:rPr>
      </w:pPr>
      <w:r w:rsidRPr="001C6717">
        <w:rPr>
          <w:rFonts w:asciiTheme="minorHAnsi" w:hAnsiTheme="minorHAnsi" w:cstheme="minorHAnsi"/>
          <w:i w:val="0"/>
          <w:iCs/>
          <w:sz w:val="22"/>
          <w:szCs w:val="24"/>
        </w:rPr>
        <w:t xml:space="preserve">Zhotovitel souhlasí s </w:t>
      </w:r>
      <w:r w:rsidR="00D94857" w:rsidRPr="001C6717">
        <w:rPr>
          <w:rFonts w:asciiTheme="minorHAnsi" w:hAnsiTheme="minorHAnsi" w:cstheme="minorHAnsi"/>
          <w:i w:val="0"/>
          <w:iCs/>
          <w:sz w:val="22"/>
          <w:szCs w:val="24"/>
        </w:rPr>
        <w:t xml:space="preserve">uveřejněním této smlouvy, včetně všech změn a dodatků, v souladu se </w:t>
      </w:r>
      <w:r w:rsidR="00D94857" w:rsidRPr="001C6717">
        <w:rPr>
          <w:rFonts w:asciiTheme="minorHAnsi" w:hAnsiTheme="minorHAnsi" w:cstheme="minorHAnsi"/>
          <w:i w:val="0"/>
          <w:sz w:val="22"/>
          <w:szCs w:val="24"/>
        </w:rPr>
        <w:t xml:space="preserve">zákonem č. 134/2016 Sb., o zadávání veřejných zakázek, </w:t>
      </w:r>
      <w:r w:rsidR="0043169C" w:rsidRPr="001C6717">
        <w:rPr>
          <w:rFonts w:asciiTheme="minorHAnsi" w:hAnsiTheme="minorHAnsi" w:cstheme="minorHAnsi"/>
          <w:i w:val="0"/>
          <w:sz w:val="22"/>
          <w:szCs w:val="24"/>
        </w:rPr>
        <w:t>ve zněn</w:t>
      </w:r>
      <w:r w:rsidR="001F67F1" w:rsidRPr="001C6717">
        <w:rPr>
          <w:rFonts w:asciiTheme="minorHAnsi" w:hAnsiTheme="minorHAnsi" w:cstheme="minorHAnsi"/>
          <w:i w:val="0"/>
          <w:sz w:val="22"/>
          <w:szCs w:val="24"/>
        </w:rPr>
        <w:t>í pozdějších předpisů a se zveřejněním této smlouvy v Registru smluv v souladu se zákonem č. 340/2015 Sb.</w:t>
      </w:r>
      <w:r w:rsidR="00EB194E" w:rsidRPr="001C6717">
        <w:rPr>
          <w:rFonts w:asciiTheme="minorHAnsi" w:hAnsiTheme="minorHAnsi" w:cstheme="minorHAnsi"/>
          <w:i w:val="0"/>
          <w:sz w:val="22"/>
          <w:szCs w:val="24"/>
        </w:rPr>
        <w:t xml:space="preserve">, </w:t>
      </w:r>
      <w:r w:rsidR="00EB194E" w:rsidRPr="001C6717">
        <w:rPr>
          <w:rFonts w:asciiTheme="minorHAnsi" w:hAnsiTheme="minorHAnsi" w:cstheme="minorHAnsi"/>
          <w:i w:val="0"/>
          <w:iCs/>
          <w:color w:val="070707"/>
          <w:sz w:val="22"/>
          <w:szCs w:val="24"/>
        </w:rPr>
        <w:t xml:space="preserve">o zvláštních </w:t>
      </w:r>
      <w:r w:rsidR="00EB194E" w:rsidRPr="001C6717">
        <w:rPr>
          <w:rFonts w:asciiTheme="minorHAnsi" w:hAnsiTheme="minorHAnsi" w:cstheme="minorHAnsi"/>
          <w:i w:val="0"/>
          <w:iCs/>
          <w:color w:val="070707"/>
          <w:sz w:val="22"/>
          <w:szCs w:val="24"/>
        </w:rPr>
        <w:lastRenderedPageBreak/>
        <w:t>podmínkách účinnosti některých smluv, uveřejňování těchto smluv a o registru smluv (zákon o registru smluv), v platném znění.</w:t>
      </w:r>
    </w:p>
    <w:p w14:paraId="179D4B32" w14:textId="77777777" w:rsidR="00DB23F1" w:rsidRPr="001C6717" w:rsidRDefault="00D94857" w:rsidP="001C6717">
      <w:pPr>
        <w:pStyle w:val="Zkladntext3"/>
        <w:numPr>
          <w:ilvl w:val="0"/>
          <w:numId w:val="18"/>
        </w:numPr>
        <w:spacing w:after="240"/>
        <w:rPr>
          <w:rFonts w:asciiTheme="minorHAnsi" w:hAnsiTheme="minorHAnsi" w:cstheme="minorHAnsi"/>
          <w:i w:val="0"/>
          <w:iCs/>
          <w:sz w:val="22"/>
          <w:szCs w:val="24"/>
        </w:rPr>
      </w:pPr>
      <w:r w:rsidRPr="001C6717">
        <w:rPr>
          <w:rFonts w:asciiTheme="minorHAnsi" w:hAnsiTheme="minorHAnsi" w:cstheme="minorHAnsi"/>
          <w:i w:val="0"/>
          <w:iCs/>
          <w:sz w:val="22"/>
          <w:szCs w:val="24"/>
        </w:rPr>
        <w:t>Smlouva se vyhotovuje ve 4 stejnopisech s platností originálu, z nichž každá smluvní strana obdrží 2 vyhotovení.</w:t>
      </w:r>
    </w:p>
    <w:p w14:paraId="10A01541" w14:textId="77777777" w:rsidR="004455DB" w:rsidRPr="001C6717" w:rsidRDefault="00D94857" w:rsidP="001C6717">
      <w:pPr>
        <w:pStyle w:val="Zkladntext3"/>
        <w:numPr>
          <w:ilvl w:val="0"/>
          <w:numId w:val="18"/>
        </w:numPr>
        <w:spacing w:after="240"/>
        <w:rPr>
          <w:rFonts w:asciiTheme="minorHAnsi" w:hAnsiTheme="minorHAnsi" w:cstheme="minorHAnsi"/>
          <w:i w:val="0"/>
          <w:iCs/>
          <w:sz w:val="22"/>
          <w:szCs w:val="24"/>
        </w:rPr>
      </w:pPr>
      <w:r w:rsidRPr="001C6717">
        <w:rPr>
          <w:rFonts w:asciiTheme="minorHAnsi" w:hAnsiTheme="minorHAnsi" w:cstheme="minorHAnsi"/>
          <w:i w:val="0"/>
          <w:iCs/>
          <w:sz w:val="22"/>
          <w:szCs w:val="24"/>
        </w:rPr>
        <w:t>Účastníci smlouvy prohlašují, že ujednání obsažená v této smlouvě odpovídají jejich pravé a svobodné vůli a na důkaz toho připojují ke smlouvě své vlastnoruční podpisy.</w:t>
      </w:r>
    </w:p>
    <w:p w14:paraId="2F1D8ECE" w14:textId="77777777" w:rsidR="00D94857" w:rsidRPr="001C6717" w:rsidRDefault="00D94857" w:rsidP="001C6717">
      <w:pPr>
        <w:pStyle w:val="Zkladntext3"/>
        <w:numPr>
          <w:ilvl w:val="0"/>
          <w:numId w:val="14"/>
        </w:numPr>
        <w:spacing w:after="240"/>
        <w:rPr>
          <w:rFonts w:asciiTheme="minorHAnsi" w:hAnsiTheme="minorHAnsi" w:cstheme="minorHAnsi"/>
          <w:b/>
          <w:i w:val="0"/>
          <w:sz w:val="22"/>
          <w:szCs w:val="24"/>
        </w:rPr>
      </w:pPr>
      <w:r w:rsidRPr="001C6717">
        <w:rPr>
          <w:rFonts w:asciiTheme="minorHAnsi" w:hAnsiTheme="minorHAnsi" w:cstheme="minorHAnsi"/>
          <w:b/>
          <w:i w:val="0"/>
          <w:iCs/>
          <w:sz w:val="22"/>
          <w:szCs w:val="24"/>
        </w:rPr>
        <w:t>Přílohy, které jsou nedílnou součástí této smlouvy:</w:t>
      </w:r>
    </w:p>
    <w:p w14:paraId="1BFC4097" w14:textId="77777777" w:rsidR="00C057A2" w:rsidRPr="001C6717" w:rsidRDefault="00B50A6B" w:rsidP="001C6717">
      <w:pPr>
        <w:spacing w:after="240"/>
        <w:ind w:left="425"/>
        <w:rPr>
          <w:rFonts w:asciiTheme="minorHAnsi" w:hAnsiTheme="minorHAnsi" w:cstheme="minorHAnsi"/>
          <w:i/>
          <w:sz w:val="22"/>
          <w:szCs w:val="24"/>
        </w:rPr>
      </w:pPr>
      <w:r w:rsidRPr="001C6717">
        <w:rPr>
          <w:rFonts w:asciiTheme="minorHAnsi" w:hAnsiTheme="minorHAnsi" w:cstheme="minorHAnsi"/>
          <w:b/>
          <w:bCs/>
          <w:sz w:val="22"/>
          <w:szCs w:val="24"/>
        </w:rPr>
        <w:t xml:space="preserve">příloha č. </w:t>
      </w:r>
      <w:r w:rsidR="00100B09" w:rsidRPr="001C6717">
        <w:rPr>
          <w:rFonts w:asciiTheme="minorHAnsi" w:hAnsiTheme="minorHAnsi" w:cstheme="minorHAnsi"/>
          <w:b/>
          <w:bCs/>
          <w:sz w:val="22"/>
          <w:szCs w:val="24"/>
        </w:rPr>
        <w:t>1</w:t>
      </w:r>
      <w:r w:rsidRPr="001C6717">
        <w:rPr>
          <w:rFonts w:asciiTheme="minorHAnsi" w:hAnsiTheme="minorHAnsi" w:cstheme="minorHAnsi"/>
          <w:bCs/>
          <w:sz w:val="22"/>
          <w:szCs w:val="24"/>
        </w:rPr>
        <w:t xml:space="preserve"> - </w:t>
      </w:r>
      <w:r w:rsidR="00E64037" w:rsidRPr="001C6717">
        <w:rPr>
          <w:rFonts w:asciiTheme="minorHAnsi" w:hAnsiTheme="minorHAnsi" w:cstheme="minorHAnsi"/>
          <w:sz w:val="22"/>
          <w:szCs w:val="24"/>
        </w:rPr>
        <w:t>oceněný položkový rozpočet</w:t>
      </w:r>
    </w:p>
    <w:p w14:paraId="3746ACD5" w14:textId="77777777" w:rsidR="00B50A6B" w:rsidRPr="001C6717" w:rsidRDefault="00B50A6B" w:rsidP="001C6717">
      <w:pPr>
        <w:spacing w:after="240"/>
        <w:ind w:left="425"/>
        <w:rPr>
          <w:rFonts w:asciiTheme="minorHAnsi" w:hAnsiTheme="minorHAnsi" w:cstheme="minorHAnsi"/>
          <w:b/>
          <w:bCs/>
          <w:sz w:val="22"/>
          <w:szCs w:val="24"/>
        </w:rPr>
      </w:pPr>
      <w:r w:rsidRPr="001C6717">
        <w:rPr>
          <w:rFonts w:asciiTheme="minorHAnsi" w:hAnsiTheme="minorHAnsi" w:cstheme="minorHAnsi"/>
          <w:b/>
          <w:sz w:val="22"/>
          <w:szCs w:val="24"/>
        </w:rPr>
        <w:t xml:space="preserve">příloha č. </w:t>
      </w:r>
      <w:r w:rsidR="00AD0542" w:rsidRPr="001C6717">
        <w:rPr>
          <w:rFonts w:asciiTheme="minorHAnsi" w:hAnsiTheme="minorHAnsi" w:cstheme="minorHAnsi"/>
          <w:b/>
          <w:sz w:val="22"/>
          <w:szCs w:val="24"/>
        </w:rPr>
        <w:t>2</w:t>
      </w:r>
      <w:r w:rsidRPr="001C6717">
        <w:rPr>
          <w:rFonts w:asciiTheme="minorHAnsi" w:hAnsiTheme="minorHAnsi" w:cstheme="minorHAnsi"/>
          <w:sz w:val="22"/>
          <w:szCs w:val="24"/>
        </w:rPr>
        <w:t xml:space="preserve"> - seznam </w:t>
      </w:r>
      <w:r w:rsidR="00C71C2E" w:rsidRPr="001C6717">
        <w:rPr>
          <w:rFonts w:asciiTheme="minorHAnsi" w:hAnsiTheme="minorHAnsi" w:cstheme="minorHAnsi"/>
          <w:sz w:val="22"/>
          <w:szCs w:val="24"/>
        </w:rPr>
        <w:t>poddodavatelů</w:t>
      </w:r>
      <w:r w:rsidR="00C503A2" w:rsidRPr="001C6717">
        <w:rPr>
          <w:rFonts w:asciiTheme="minorHAnsi" w:hAnsiTheme="minorHAnsi" w:cstheme="minorHAnsi"/>
          <w:sz w:val="22"/>
          <w:szCs w:val="24"/>
        </w:rPr>
        <w:t xml:space="preserve"> (pokud zhotovitel bude pro plnění smlouvy poddodavatele využívat)</w:t>
      </w:r>
    </w:p>
    <w:p w14:paraId="2D614843" w14:textId="77777777" w:rsidR="00DC208B" w:rsidRPr="00072F00" w:rsidRDefault="00D94857" w:rsidP="008E4210">
      <w:pPr>
        <w:pStyle w:val="Zkladntext3"/>
        <w:tabs>
          <w:tab w:val="num" w:pos="684"/>
        </w:tabs>
        <w:jc w:val="left"/>
        <w:rPr>
          <w:rFonts w:asciiTheme="minorHAnsi" w:hAnsiTheme="minorHAnsi" w:cstheme="minorHAnsi"/>
          <w:szCs w:val="24"/>
        </w:rPr>
      </w:pPr>
      <w:r w:rsidRPr="00072F00">
        <w:rPr>
          <w:rFonts w:asciiTheme="minorHAnsi" w:hAnsiTheme="minorHAnsi" w:cstheme="minorHAnsi"/>
          <w:szCs w:val="24"/>
        </w:rPr>
        <w:tab/>
      </w:r>
    </w:p>
    <w:p w14:paraId="13CB4D49" w14:textId="77777777" w:rsidR="001C6717" w:rsidRDefault="001C6717" w:rsidP="00DC208B">
      <w:pPr>
        <w:rPr>
          <w:rFonts w:asciiTheme="minorHAnsi" w:hAnsiTheme="minorHAnsi" w:cstheme="minorHAnsi"/>
          <w:sz w:val="24"/>
          <w:szCs w:val="24"/>
        </w:rPr>
      </w:pPr>
    </w:p>
    <w:p w14:paraId="796098B9" w14:textId="77777777" w:rsidR="001C6717" w:rsidRPr="00072F00" w:rsidRDefault="001C6717" w:rsidP="00DC208B">
      <w:pPr>
        <w:rPr>
          <w:rFonts w:asciiTheme="minorHAnsi" w:hAnsiTheme="minorHAnsi" w:cstheme="minorHAnsi"/>
          <w:sz w:val="24"/>
          <w:szCs w:val="24"/>
        </w:rPr>
      </w:pPr>
    </w:p>
    <w:p w14:paraId="02F9FB92" w14:textId="0FD915B3" w:rsidR="00DC208B" w:rsidRPr="00EA5E7D" w:rsidRDefault="00DC208B" w:rsidP="00DC208B">
      <w:pPr>
        <w:rPr>
          <w:rFonts w:asciiTheme="minorHAnsi" w:hAnsiTheme="minorHAnsi" w:cstheme="minorHAnsi"/>
          <w:b/>
          <w:sz w:val="22"/>
          <w:szCs w:val="22"/>
        </w:rPr>
      </w:pPr>
      <w:r w:rsidRPr="001C6717">
        <w:rPr>
          <w:rFonts w:asciiTheme="minorHAnsi" w:hAnsiTheme="minorHAnsi" w:cstheme="minorHAnsi"/>
          <w:sz w:val="22"/>
          <w:szCs w:val="24"/>
        </w:rPr>
        <w:t>V</w:t>
      </w:r>
      <w:r w:rsidR="00771691" w:rsidRPr="001C6717">
        <w:rPr>
          <w:rFonts w:asciiTheme="minorHAnsi" w:hAnsiTheme="minorHAnsi" w:cstheme="minorHAnsi"/>
          <w:sz w:val="22"/>
          <w:szCs w:val="24"/>
        </w:rPr>
        <w:t>e</w:t>
      </w:r>
      <w:r w:rsidRPr="001C6717">
        <w:rPr>
          <w:rFonts w:asciiTheme="minorHAnsi" w:hAnsiTheme="minorHAnsi" w:cstheme="minorHAnsi"/>
          <w:sz w:val="22"/>
          <w:szCs w:val="24"/>
        </w:rPr>
        <w:t xml:space="preserve"> </w:t>
      </w:r>
      <w:r w:rsidR="00771691" w:rsidRPr="001C6717">
        <w:rPr>
          <w:rFonts w:asciiTheme="minorHAnsi" w:hAnsiTheme="minorHAnsi" w:cstheme="minorHAnsi"/>
          <w:sz w:val="22"/>
          <w:szCs w:val="24"/>
        </w:rPr>
        <w:t>Střílkách</w:t>
      </w:r>
      <w:r w:rsidR="001C6717">
        <w:rPr>
          <w:rFonts w:asciiTheme="minorHAnsi" w:hAnsiTheme="minorHAnsi" w:cstheme="minorHAnsi"/>
          <w:sz w:val="22"/>
          <w:szCs w:val="24"/>
        </w:rPr>
        <w:t xml:space="preserve">, </w:t>
      </w:r>
      <w:r w:rsidRPr="001C6717">
        <w:rPr>
          <w:rFonts w:asciiTheme="minorHAnsi" w:hAnsiTheme="minorHAnsi" w:cstheme="minorHAnsi"/>
          <w:sz w:val="22"/>
          <w:szCs w:val="24"/>
        </w:rPr>
        <w:t>dne…</w:t>
      </w:r>
      <w:r w:rsidR="001C6717">
        <w:rPr>
          <w:rFonts w:asciiTheme="minorHAnsi" w:hAnsiTheme="minorHAnsi" w:cstheme="minorHAnsi"/>
          <w:sz w:val="22"/>
          <w:szCs w:val="24"/>
        </w:rPr>
        <w:t>…</w:t>
      </w:r>
      <w:r w:rsidR="00EA5E7D">
        <w:rPr>
          <w:rFonts w:asciiTheme="minorHAnsi" w:hAnsiTheme="minorHAnsi" w:cstheme="minorHAnsi"/>
          <w:sz w:val="22"/>
          <w:szCs w:val="24"/>
        </w:rPr>
        <w:t>….</w:t>
      </w:r>
      <w:r w:rsidR="001C6717">
        <w:rPr>
          <w:rFonts w:asciiTheme="minorHAnsi" w:hAnsiTheme="minorHAnsi" w:cstheme="minorHAnsi"/>
          <w:sz w:val="22"/>
          <w:szCs w:val="24"/>
        </w:rPr>
        <w:t>..</w:t>
      </w:r>
      <w:r w:rsidRPr="001C6717">
        <w:rPr>
          <w:rFonts w:asciiTheme="minorHAnsi" w:hAnsiTheme="minorHAnsi" w:cstheme="minorHAnsi"/>
          <w:sz w:val="22"/>
          <w:szCs w:val="24"/>
        </w:rPr>
        <w:t>…</w:t>
      </w:r>
      <w:r w:rsidR="001C6717">
        <w:rPr>
          <w:rFonts w:asciiTheme="minorHAnsi" w:hAnsiTheme="minorHAnsi" w:cstheme="minorHAnsi"/>
          <w:sz w:val="22"/>
          <w:szCs w:val="24"/>
        </w:rPr>
        <w:t>2021</w:t>
      </w:r>
      <w:r w:rsidRPr="001C6717">
        <w:rPr>
          <w:rFonts w:asciiTheme="minorHAnsi" w:hAnsiTheme="minorHAnsi" w:cstheme="minorHAnsi"/>
          <w:sz w:val="22"/>
          <w:szCs w:val="24"/>
        </w:rPr>
        <w:tab/>
      </w:r>
      <w:r w:rsidR="00771691" w:rsidRPr="001C6717">
        <w:rPr>
          <w:rFonts w:asciiTheme="minorHAnsi" w:hAnsiTheme="minorHAnsi" w:cstheme="minorHAnsi"/>
          <w:sz w:val="22"/>
          <w:szCs w:val="24"/>
        </w:rPr>
        <w:tab/>
      </w:r>
      <w:r w:rsidR="00771691" w:rsidRPr="001C6717">
        <w:rPr>
          <w:rFonts w:asciiTheme="minorHAnsi" w:hAnsiTheme="minorHAnsi" w:cstheme="minorHAnsi"/>
          <w:sz w:val="22"/>
          <w:szCs w:val="24"/>
        </w:rPr>
        <w:tab/>
        <w:t xml:space="preserve">       </w:t>
      </w:r>
      <w:r w:rsidR="001C6717">
        <w:rPr>
          <w:rFonts w:asciiTheme="minorHAnsi" w:hAnsiTheme="minorHAnsi" w:cstheme="minorHAnsi"/>
          <w:sz w:val="22"/>
          <w:szCs w:val="24"/>
        </w:rPr>
        <w:tab/>
      </w:r>
      <w:r w:rsidR="001C6717">
        <w:rPr>
          <w:rFonts w:asciiTheme="minorHAnsi" w:hAnsiTheme="minorHAnsi" w:cstheme="minorHAnsi"/>
          <w:sz w:val="22"/>
          <w:szCs w:val="24"/>
        </w:rPr>
        <w:tab/>
      </w:r>
      <w:r w:rsidR="00EA5E7D" w:rsidRPr="00EA5E7D">
        <w:rPr>
          <w:rFonts w:asciiTheme="minorHAnsi" w:hAnsiTheme="minorHAnsi" w:cstheme="minorHAnsi"/>
          <w:sz w:val="22"/>
          <w:szCs w:val="22"/>
        </w:rPr>
        <w:t xml:space="preserve">V </w:t>
      </w:r>
      <w:r w:rsidR="00EA5E7D" w:rsidRPr="00EA5E7D">
        <w:rPr>
          <w:rFonts w:ascii="Calibri" w:hAnsi="Calibri" w:cs="Calibri"/>
          <w:b/>
          <w:sz w:val="22"/>
          <w:szCs w:val="22"/>
        </w:rPr>
        <w:fldChar w:fldCharType="begin">
          <w:ffData>
            <w:name w:val=""/>
            <w:enabled/>
            <w:calcOnExit w:val="0"/>
            <w:textInput/>
          </w:ffData>
        </w:fldChar>
      </w:r>
      <w:r w:rsidR="00EA5E7D" w:rsidRPr="00EA5E7D">
        <w:rPr>
          <w:rFonts w:ascii="Calibri" w:hAnsi="Calibri" w:cs="Calibri"/>
          <w:b/>
          <w:sz w:val="22"/>
          <w:szCs w:val="22"/>
        </w:rPr>
        <w:instrText xml:space="preserve"> FORMTEXT </w:instrText>
      </w:r>
      <w:r w:rsidR="00EA5E7D" w:rsidRPr="00EA5E7D">
        <w:rPr>
          <w:rFonts w:ascii="Calibri" w:hAnsi="Calibri" w:cs="Calibri"/>
          <w:b/>
          <w:sz w:val="22"/>
          <w:szCs w:val="22"/>
        </w:rPr>
      </w:r>
      <w:r w:rsidR="00EA5E7D" w:rsidRPr="00EA5E7D">
        <w:rPr>
          <w:rFonts w:ascii="Calibri" w:hAnsi="Calibri" w:cs="Calibri"/>
          <w:b/>
          <w:sz w:val="22"/>
          <w:szCs w:val="22"/>
        </w:rPr>
        <w:fldChar w:fldCharType="separate"/>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sz w:val="22"/>
          <w:szCs w:val="22"/>
        </w:rPr>
        <w:fldChar w:fldCharType="end"/>
      </w:r>
      <w:r w:rsidR="00EA5E7D" w:rsidRPr="00EA5E7D">
        <w:rPr>
          <w:rFonts w:ascii="Calibri" w:hAnsi="Calibri" w:cs="Calibri"/>
          <w:b/>
          <w:sz w:val="22"/>
          <w:szCs w:val="22"/>
        </w:rPr>
        <w:t xml:space="preserve">, </w:t>
      </w:r>
      <w:r w:rsidRPr="00EA5E7D">
        <w:rPr>
          <w:rFonts w:asciiTheme="minorHAnsi" w:hAnsiTheme="minorHAnsi" w:cstheme="minorHAnsi"/>
          <w:sz w:val="22"/>
          <w:szCs w:val="22"/>
        </w:rPr>
        <w:t xml:space="preserve"> dne </w:t>
      </w:r>
      <w:r w:rsidR="00EA5E7D" w:rsidRPr="00EA5E7D">
        <w:rPr>
          <w:rFonts w:ascii="Calibri" w:hAnsi="Calibri" w:cs="Calibri"/>
          <w:b/>
          <w:sz w:val="22"/>
          <w:szCs w:val="22"/>
        </w:rPr>
        <w:fldChar w:fldCharType="begin">
          <w:ffData>
            <w:name w:val=""/>
            <w:enabled/>
            <w:calcOnExit w:val="0"/>
            <w:textInput/>
          </w:ffData>
        </w:fldChar>
      </w:r>
      <w:r w:rsidR="00EA5E7D" w:rsidRPr="00EA5E7D">
        <w:rPr>
          <w:rFonts w:ascii="Calibri" w:hAnsi="Calibri" w:cs="Calibri"/>
          <w:b/>
          <w:sz w:val="22"/>
          <w:szCs w:val="22"/>
        </w:rPr>
        <w:instrText xml:space="preserve"> FORMTEXT </w:instrText>
      </w:r>
      <w:r w:rsidR="00EA5E7D" w:rsidRPr="00EA5E7D">
        <w:rPr>
          <w:rFonts w:ascii="Calibri" w:hAnsi="Calibri" w:cs="Calibri"/>
          <w:b/>
          <w:sz w:val="22"/>
          <w:szCs w:val="22"/>
        </w:rPr>
      </w:r>
      <w:r w:rsidR="00EA5E7D" w:rsidRPr="00EA5E7D">
        <w:rPr>
          <w:rFonts w:ascii="Calibri" w:hAnsi="Calibri" w:cs="Calibri"/>
          <w:b/>
          <w:sz w:val="22"/>
          <w:szCs w:val="22"/>
        </w:rPr>
        <w:fldChar w:fldCharType="separate"/>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sz w:val="22"/>
          <w:szCs w:val="22"/>
        </w:rPr>
        <w:fldChar w:fldCharType="end"/>
      </w:r>
      <w:r w:rsidR="00EA5E7D" w:rsidRPr="00EA5E7D">
        <w:rPr>
          <w:rFonts w:ascii="Calibri" w:hAnsi="Calibri" w:cs="Calibri"/>
          <w:sz w:val="22"/>
          <w:szCs w:val="22"/>
        </w:rPr>
        <w:tab/>
      </w:r>
    </w:p>
    <w:p w14:paraId="4B34B4C1" w14:textId="77777777" w:rsidR="00DC208B" w:rsidRPr="00EA5E7D" w:rsidRDefault="00DC208B" w:rsidP="00DC208B">
      <w:pPr>
        <w:rPr>
          <w:rFonts w:asciiTheme="minorHAnsi" w:hAnsiTheme="minorHAnsi" w:cstheme="minorHAnsi"/>
          <w:b/>
          <w:sz w:val="22"/>
          <w:szCs w:val="22"/>
        </w:rPr>
      </w:pPr>
    </w:p>
    <w:p w14:paraId="40072A1B" w14:textId="77777777" w:rsidR="00DC208B" w:rsidRPr="00EA5E7D" w:rsidRDefault="00DC208B" w:rsidP="00DC208B">
      <w:pPr>
        <w:rPr>
          <w:rFonts w:asciiTheme="minorHAnsi" w:hAnsiTheme="minorHAnsi" w:cstheme="minorHAnsi"/>
          <w:b/>
          <w:sz w:val="22"/>
          <w:szCs w:val="22"/>
        </w:rPr>
      </w:pPr>
    </w:p>
    <w:p w14:paraId="6CD8FEFA" w14:textId="77777777" w:rsidR="00072F00" w:rsidRPr="00EA5E7D" w:rsidRDefault="00072F00" w:rsidP="00DC208B">
      <w:pPr>
        <w:rPr>
          <w:rFonts w:asciiTheme="minorHAnsi" w:hAnsiTheme="minorHAnsi" w:cstheme="minorHAnsi"/>
          <w:b/>
          <w:sz w:val="22"/>
          <w:szCs w:val="22"/>
        </w:rPr>
      </w:pPr>
    </w:p>
    <w:p w14:paraId="5BBAA019" w14:textId="77777777" w:rsidR="00072F00" w:rsidRPr="00EA5E7D" w:rsidRDefault="00072F00" w:rsidP="00DC208B">
      <w:pPr>
        <w:rPr>
          <w:rFonts w:asciiTheme="minorHAnsi" w:hAnsiTheme="minorHAnsi" w:cstheme="minorHAnsi"/>
          <w:b/>
          <w:sz w:val="22"/>
          <w:szCs w:val="22"/>
        </w:rPr>
      </w:pPr>
    </w:p>
    <w:p w14:paraId="219CD2D9" w14:textId="77777777" w:rsidR="00072F00" w:rsidRPr="00EA5E7D" w:rsidRDefault="00072F00" w:rsidP="00DC208B">
      <w:pPr>
        <w:rPr>
          <w:rFonts w:asciiTheme="minorHAnsi" w:hAnsiTheme="minorHAnsi" w:cstheme="minorHAnsi"/>
          <w:b/>
          <w:sz w:val="22"/>
          <w:szCs w:val="22"/>
        </w:rPr>
      </w:pPr>
    </w:p>
    <w:p w14:paraId="18519AAA" w14:textId="77777777" w:rsidR="00072F00" w:rsidRPr="00EA5E7D" w:rsidRDefault="00072F00" w:rsidP="00DC208B">
      <w:pPr>
        <w:rPr>
          <w:rFonts w:asciiTheme="minorHAnsi" w:hAnsiTheme="minorHAnsi" w:cstheme="minorHAnsi"/>
          <w:b/>
          <w:sz w:val="22"/>
          <w:szCs w:val="22"/>
        </w:rPr>
      </w:pPr>
    </w:p>
    <w:p w14:paraId="246B0E3A" w14:textId="77777777" w:rsidR="00EA5E7D" w:rsidRPr="00EA5E7D" w:rsidRDefault="00DC208B" w:rsidP="00EA5E7D">
      <w:pPr>
        <w:rPr>
          <w:rFonts w:asciiTheme="minorHAnsi" w:hAnsiTheme="minorHAnsi" w:cstheme="minorHAnsi"/>
          <w:sz w:val="22"/>
          <w:szCs w:val="22"/>
        </w:rPr>
      </w:pPr>
      <w:r w:rsidRPr="00EA5E7D">
        <w:rPr>
          <w:rFonts w:asciiTheme="minorHAnsi" w:hAnsiTheme="minorHAnsi" w:cstheme="minorHAnsi"/>
          <w:b/>
          <w:sz w:val="22"/>
          <w:szCs w:val="22"/>
        </w:rPr>
        <w:t>_____________________</w:t>
      </w:r>
      <w:r w:rsidRPr="00EA5E7D">
        <w:rPr>
          <w:rFonts w:asciiTheme="minorHAnsi" w:hAnsiTheme="minorHAnsi" w:cstheme="minorHAnsi"/>
          <w:b/>
          <w:sz w:val="22"/>
          <w:szCs w:val="22"/>
        </w:rPr>
        <w:tab/>
      </w:r>
      <w:r w:rsidRPr="00EA5E7D">
        <w:rPr>
          <w:rFonts w:asciiTheme="minorHAnsi" w:hAnsiTheme="minorHAnsi" w:cstheme="minorHAnsi"/>
          <w:b/>
          <w:sz w:val="22"/>
          <w:szCs w:val="22"/>
        </w:rPr>
        <w:tab/>
      </w:r>
      <w:r w:rsidRPr="00EA5E7D">
        <w:rPr>
          <w:rFonts w:asciiTheme="minorHAnsi" w:hAnsiTheme="minorHAnsi" w:cstheme="minorHAnsi"/>
          <w:b/>
          <w:sz w:val="22"/>
          <w:szCs w:val="22"/>
        </w:rPr>
        <w:tab/>
      </w:r>
      <w:r w:rsidRPr="00EA5E7D">
        <w:rPr>
          <w:rFonts w:asciiTheme="minorHAnsi" w:hAnsiTheme="minorHAnsi" w:cstheme="minorHAnsi"/>
          <w:b/>
          <w:sz w:val="22"/>
          <w:szCs w:val="22"/>
        </w:rPr>
        <w:tab/>
      </w:r>
      <w:r w:rsidRPr="00EA5E7D">
        <w:rPr>
          <w:rFonts w:asciiTheme="minorHAnsi" w:hAnsiTheme="minorHAnsi" w:cstheme="minorHAnsi"/>
          <w:b/>
          <w:sz w:val="22"/>
          <w:szCs w:val="22"/>
        </w:rPr>
        <w:tab/>
        <w:t>______________________</w:t>
      </w:r>
    </w:p>
    <w:p w14:paraId="5678ED87" w14:textId="7FBF6A31" w:rsidR="00DC208B" w:rsidRPr="00EA5E7D" w:rsidRDefault="00771691" w:rsidP="00EA5E7D">
      <w:pPr>
        <w:rPr>
          <w:rFonts w:asciiTheme="minorHAnsi" w:hAnsiTheme="minorHAnsi" w:cstheme="minorHAnsi"/>
          <w:sz w:val="22"/>
          <w:szCs w:val="22"/>
        </w:rPr>
      </w:pPr>
      <w:r w:rsidRPr="00EA5E7D">
        <w:rPr>
          <w:rFonts w:asciiTheme="minorHAnsi" w:hAnsiTheme="minorHAnsi" w:cstheme="minorHAnsi"/>
          <w:sz w:val="22"/>
          <w:szCs w:val="22"/>
        </w:rPr>
        <w:t>Viktor Gan</w:t>
      </w:r>
      <w:r w:rsidR="005C2AA0" w:rsidRPr="00EA5E7D">
        <w:rPr>
          <w:rFonts w:asciiTheme="minorHAnsi" w:hAnsiTheme="minorHAnsi" w:cstheme="minorHAnsi"/>
          <w:sz w:val="22"/>
          <w:szCs w:val="22"/>
        </w:rPr>
        <w:t>j</w:t>
      </w:r>
      <w:r w:rsidRPr="00EA5E7D">
        <w:rPr>
          <w:rFonts w:asciiTheme="minorHAnsi" w:hAnsiTheme="minorHAnsi" w:cstheme="minorHAnsi"/>
          <w:sz w:val="22"/>
          <w:szCs w:val="22"/>
        </w:rPr>
        <w:t>uškin</w:t>
      </w:r>
      <w:r w:rsidR="00DC208B" w:rsidRPr="00EA5E7D">
        <w:rPr>
          <w:rFonts w:asciiTheme="minorHAnsi" w:hAnsiTheme="minorHAnsi" w:cstheme="minorHAnsi"/>
          <w:sz w:val="22"/>
          <w:szCs w:val="22"/>
        </w:rPr>
        <w:t xml:space="preserve"> </w:t>
      </w:r>
      <w:r w:rsidR="00EA5E7D" w:rsidRPr="00EA5E7D">
        <w:rPr>
          <w:rFonts w:asciiTheme="minorHAnsi" w:hAnsiTheme="minorHAnsi" w:cstheme="minorHAnsi"/>
          <w:sz w:val="22"/>
          <w:szCs w:val="22"/>
        </w:rPr>
        <w:tab/>
      </w:r>
      <w:r w:rsidR="00EA5E7D" w:rsidRPr="00EA5E7D">
        <w:rPr>
          <w:rFonts w:asciiTheme="minorHAnsi" w:hAnsiTheme="minorHAnsi" w:cstheme="minorHAnsi"/>
          <w:sz w:val="22"/>
          <w:szCs w:val="22"/>
        </w:rPr>
        <w:tab/>
      </w:r>
      <w:r w:rsidR="00EA5E7D" w:rsidRPr="00EA5E7D">
        <w:rPr>
          <w:rFonts w:asciiTheme="minorHAnsi" w:hAnsiTheme="minorHAnsi" w:cstheme="minorHAnsi"/>
          <w:sz w:val="22"/>
          <w:szCs w:val="22"/>
        </w:rPr>
        <w:tab/>
      </w:r>
      <w:r w:rsidR="00EA5E7D" w:rsidRPr="00EA5E7D">
        <w:rPr>
          <w:rFonts w:asciiTheme="minorHAnsi" w:hAnsiTheme="minorHAnsi" w:cstheme="minorHAnsi"/>
          <w:sz w:val="22"/>
          <w:szCs w:val="22"/>
        </w:rPr>
        <w:tab/>
      </w:r>
      <w:r w:rsidR="00EA5E7D" w:rsidRPr="00EA5E7D">
        <w:rPr>
          <w:rFonts w:asciiTheme="minorHAnsi" w:hAnsiTheme="minorHAnsi" w:cstheme="minorHAnsi"/>
          <w:sz w:val="22"/>
          <w:szCs w:val="22"/>
        </w:rPr>
        <w:tab/>
      </w:r>
      <w:r w:rsidR="00EA5E7D" w:rsidRPr="00EA5E7D">
        <w:rPr>
          <w:rFonts w:asciiTheme="minorHAnsi" w:hAnsiTheme="minorHAnsi" w:cstheme="minorHAnsi"/>
          <w:sz w:val="22"/>
          <w:szCs w:val="22"/>
        </w:rPr>
        <w:tab/>
      </w:r>
      <w:r w:rsidR="00EA5E7D" w:rsidRPr="00EA5E7D">
        <w:rPr>
          <w:rFonts w:ascii="Calibri" w:hAnsi="Calibri" w:cs="Calibri"/>
          <w:b/>
          <w:sz w:val="22"/>
          <w:szCs w:val="22"/>
        </w:rPr>
        <w:fldChar w:fldCharType="begin">
          <w:ffData>
            <w:name w:val=""/>
            <w:enabled/>
            <w:calcOnExit w:val="0"/>
            <w:textInput/>
          </w:ffData>
        </w:fldChar>
      </w:r>
      <w:r w:rsidR="00EA5E7D" w:rsidRPr="00EA5E7D">
        <w:rPr>
          <w:rFonts w:ascii="Calibri" w:hAnsi="Calibri" w:cs="Calibri"/>
          <w:b/>
          <w:sz w:val="22"/>
          <w:szCs w:val="22"/>
        </w:rPr>
        <w:instrText xml:space="preserve"> FORMTEXT </w:instrText>
      </w:r>
      <w:r w:rsidR="00EA5E7D" w:rsidRPr="00EA5E7D">
        <w:rPr>
          <w:rFonts w:ascii="Calibri" w:hAnsi="Calibri" w:cs="Calibri"/>
          <w:b/>
          <w:sz w:val="22"/>
          <w:szCs w:val="22"/>
        </w:rPr>
      </w:r>
      <w:r w:rsidR="00EA5E7D" w:rsidRPr="00EA5E7D">
        <w:rPr>
          <w:rFonts w:ascii="Calibri" w:hAnsi="Calibri" w:cs="Calibri"/>
          <w:b/>
          <w:sz w:val="22"/>
          <w:szCs w:val="22"/>
        </w:rPr>
        <w:fldChar w:fldCharType="separate"/>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noProof/>
          <w:sz w:val="22"/>
          <w:szCs w:val="22"/>
        </w:rPr>
        <w:t> </w:t>
      </w:r>
      <w:r w:rsidR="00EA5E7D" w:rsidRPr="00EA5E7D">
        <w:rPr>
          <w:rFonts w:ascii="Calibri" w:hAnsi="Calibri" w:cs="Calibri"/>
          <w:b/>
          <w:sz w:val="22"/>
          <w:szCs w:val="22"/>
        </w:rPr>
        <w:fldChar w:fldCharType="end"/>
      </w:r>
      <w:r w:rsidR="00EA5E7D" w:rsidRPr="00EA5E7D">
        <w:rPr>
          <w:rFonts w:ascii="Calibri" w:hAnsi="Calibri" w:cs="Calibri"/>
          <w:sz w:val="22"/>
          <w:szCs w:val="22"/>
        </w:rPr>
        <w:tab/>
      </w:r>
    </w:p>
    <w:p w14:paraId="783D4A5A" w14:textId="77777777" w:rsidR="0027566F" w:rsidRPr="001C6717" w:rsidRDefault="00DC208B" w:rsidP="00EA5E7D">
      <w:pPr>
        <w:tabs>
          <w:tab w:val="left" w:pos="5529"/>
        </w:tabs>
        <w:jc w:val="both"/>
        <w:rPr>
          <w:rFonts w:asciiTheme="minorHAnsi" w:hAnsiTheme="minorHAnsi" w:cstheme="minorHAnsi"/>
          <w:sz w:val="22"/>
          <w:szCs w:val="24"/>
        </w:rPr>
      </w:pPr>
      <w:r w:rsidRPr="001C6717">
        <w:rPr>
          <w:rFonts w:asciiTheme="minorHAnsi" w:hAnsiTheme="minorHAnsi" w:cstheme="minorHAnsi"/>
          <w:sz w:val="22"/>
          <w:szCs w:val="24"/>
        </w:rPr>
        <w:t>starosta</w:t>
      </w:r>
    </w:p>
    <w:sectPr w:rsidR="0027566F" w:rsidRPr="001C6717" w:rsidSect="00041387">
      <w:headerReference w:type="default" r:id="rId8"/>
      <w:footerReference w:type="default" r:id="rId9"/>
      <w:headerReference w:type="first" r:id="rId10"/>
      <w:footerReference w:type="first" r:id="rId11"/>
      <w:pgSz w:w="11906" w:h="16838"/>
      <w:pgMar w:top="1418" w:right="1134"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D24BA" w14:textId="77777777" w:rsidR="00D60C20" w:rsidRDefault="00D60C20">
      <w:r>
        <w:separator/>
      </w:r>
    </w:p>
  </w:endnote>
  <w:endnote w:type="continuationSeparator" w:id="0">
    <w:p w14:paraId="352D5BE2" w14:textId="77777777" w:rsidR="00D60C20" w:rsidRDefault="00D6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B6887" w14:textId="77777777" w:rsidR="007E4C12" w:rsidRDefault="008B01D5">
    <w:pPr>
      <w:pStyle w:val="Zpat"/>
      <w:framePr w:wrap="auto" w:vAnchor="text" w:hAnchor="margin" w:xAlign="right" w:y="1"/>
      <w:rPr>
        <w:rStyle w:val="slostrnky"/>
      </w:rPr>
    </w:pPr>
    <w:r>
      <w:rPr>
        <w:rStyle w:val="slostrnky"/>
      </w:rPr>
      <w:fldChar w:fldCharType="begin"/>
    </w:r>
    <w:r w:rsidR="007E4C12">
      <w:rPr>
        <w:rStyle w:val="slostrnky"/>
      </w:rPr>
      <w:instrText xml:space="preserve">PAGE  </w:instrText>
    </w:r>
    <w:r>
      <w:rPr>
        <w:rStyle w:val="slostrnky"/>
      </w:rPr>
      <w:fldChar w:fldCharType="separate"/>
    </w:r>
    <w:r w:rsidR="00EA5E7D">
      <w:rPr>
        <w:rStyle w:val="slostrnky"/>
        <w:noProof/>
      </w:rPr>
      <w:t>2</w:t>
    </w:r>
    <w:r>
      <w:rPr>
        <w:rStyle w:val="slostrnky"/>
      </w:rPr>
      <w:fldChar w:fldCharType="end"/>
    </w:r>
  </w:p>
  <w:p w14:paraId="0405DEFC" w14:textId="77777777" w:rsidR="007E4C12" w:rsidRDefault="007E4C1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12581" w14:textId="77777777" w:rsidR="007E4C12" w:rsidRDefault="007E4C12">
    <w:pPr>
      <w:pStyle w:val="Zpat"/>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034B6" w14:textId="77777777" w:rsidR="00D60C20" w:rsidRDefault="00D60C20">
      <w:r>
        <w:separator/>
      </w:r>
    </w:p>
  </w:footnote>
  <w:footnote w:type="continuationSeparator" w:id="0">
    <w:p w14:paraId="4472D9F7" w14:textId="77777777" w:rsidR="00D60C20" w:rsidRDefault="00D60C20">
      <w:r>
        <w:continuationSeparator/>
      </w:r>
    </w:p>
  </w:footnote>
  <w:footnote w:id="1">
    <w:p w14:paraId="436DB593" w14:textId="77777777" w:rsidR="007E4C12" w:rsidRDefault="007E4C12">
      <w:pPr>
        <w:pStyle w:val="Textpoznpodarou"/>
      </w:pPr>
      <w:r>
        <w:rPr>
          <w:rStyle w:val="Znakapoznpodarou"/>
        </w:rPr>
        <w:footnoteRef/>
      </w:r>
      <w:r>
        <w:t xml:space="preserve"> </w:t>
      </w:r>
      <w:r w:rsidRPr="00930BAD">
        <w:rPr>
          <w:rFonts w:ascii="Arial" w:hAnsi="Arial" w:cs="Arial"/>
          <w:sz w:val="18"/>
          <w:szCs w:val="18"/>
        </w:rPr>
        <w:t>Bankovní účet se musí shodovat s </w:t>
      </w:r>
      <w:r w:rsidRPr="00930BAD">
        <w:rPr>
          <w:rFonts w:ascii="Arial" w:hAnsi="Arial" w:cs="Arial"/>
          <w:sz w:val="18"/>
          <w:szCs w:val="18"/>
          <w:u w:val="single"/>
        </w:rPr>
        <w:t>účtem používaným pro ekonomickou činnost registrovaným u správce daně.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4CA88" w14:textId="77777777" w:rsidR="002A55FB" w:rsidRDefault="002A55FB">
    <w:pPr>
      <w:pStyle w:val="Zhlav"/>
    </w:pPr>
    <w:r w:rsidRPr="002A55FB">
      <w:rPr>
        <w:noProof/>
      </w:rPr>
      <w:drawing>
        <wp:inline distT="0" distB="0" distL="0" distR="0" wp14:anchorId="6B500D12" wp14:editId="79126B83">
          <wp:extent cx="5760720" cy="949740"/>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60720" cy="94974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36943" w14:textId="77777777" w:rsidR="002A55FB" w:rsidRDefault="002A55FB" w:rsidP="00577975">
    <w:pPr>
      <w:pStyle w:val="Zhlav"/>
      <w:jc w:val="center"/>
    </w:pPr>
    <w:r w:rsidRPr="002A55FB">
      <w:rPr>
        <w:noProof/>
      </w:rPr>
      <w:drawing>
        <wp:inline distT="0" distB="0" distL="0" distR="0" wp14:anchorId="52B38A15" wp14:editId="43088D86">
          <wp:extent cx="5229225" cy="86211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210" cy="864750"/>
                  </a:xfrm>
                  <a:prstGeom prst="rect">
                    <a:avLst/>
                  </a:prstGeom>
                  <a:noFill/>
                  <a:ln w="9525">
                    <a:noFill/>
                    <a:miter lim="800000"/>
                    <a:headEnd/>
                    <a:tailEnd/>
                  </a:ln>
                </pic:spPr>
              </pic:pic>
            </a:graphicData>
          </a:graphic>
        </wp:inline>
      </w:drawing>
    </w:r>
  </w:p>
  <w:p w14:paraId="0179E1C5" w14:textId="77777777" w:rsidR="007E4C12" w:rsidRPr="003F5932" w:rsidRDefault="007E4C12" w:rsidP="00041387">
    <w:pPr>
      <w:pStyle w:val="Zhlav"/>
      <w:jc w:val="right"/>
      <w:rPr>
        <w:rFonts w:ascii="Arial" w:hAnsi="Arial" w:cs="Arial"/>
        <w:b/>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D5089"/>
    <w:multiLevelType w:val="hybridMultilevel"/>
    <w:tmpl w:val="37BEDA30"/>
    <w:lvl w:ilvl="0" w:tplc="03F888DA">
      <w:start w:val="3"/>
      <w:numFmt w:val="decimal"/>
      <w:lvlText w:val="%1."/>
      <w:lvlJc w:val="left"/>
      <w:pPr>
        <w:tabs>
          <w:tab w:val="num" w:pos="375"/>
        </w:tabs>
        <w:ind w:left="375" w:hanging="375"/>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75151A"/>
    <w:multiLevelType w:val="hybridMultilevel"/>
    <w:tmpl w:val="ADC4A8DE"/>
    <w:lvl w:ilvl="0" w:tplc="79DC625A">
      <w:start w:val="1"/>
      <w:numFmt w:val="bullet"/>
      <w:lvlText w:val="-"/>
      <w:lvlJc w:val="left"/>
      <w:pPr>
        <w:ind w:left="720" w:hanging="360"/>
      </w:pPr>
      <w:rPr>
        <w:rFonts w:ascii="Arial Narrow" w:eastAsia="Times New Roman" w:hAnsi="Arial Narrow"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355567"/>
    <w:multiLevelType w:val="hybridMultilevel"/>
    <w:tmpl w:val="50F88FC0"/>
    <w:lvl w:ilvl="0" w:tplc="5EAE99AA">
      <w:start w:val="1"/>
      <w:numFmt w:val="lowerLetter"/>
      <w:lvlText w:val="%1)"/>
      <w:lvlJc w:val="left"/>
      <w:pPr>
        <w:tabs>
          <w:tab w:val="num" w:pos="540"/>
        </w:tabs>
        <w:ind w:left="540" w:hanging="360"/>
      </w:pPr>
      <w:rPr>
        <w:rFonts w:asciiTheme="minorHAnsi" w:hAnsiTheme="minorHAnsi" w:cs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2A0E98"/>
    <w:multiLevelType w:val="hybridMultilevel"/>
    <w:tmpl w:val="650E3A98"/>
    <w:lvl w:ilvl="0" w:tplc="F55C8452">
      <w:start w:val="1"/>
      <w:numFmt w:val="bullet"/>
      <w:lvlText w:val="-"/>
      <w:lvlJc w:val="left"/>
      <w:pPr>
        <w:ind w:left="1428" w:hanging="360"/>
      </w:pPr>
      <w:rPr>
        <w:rFonts w:ascii="Arial" w:eastAsia="Calibri"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07AC79E4"/>
    <w:multiLevelType w:val="hybridMultilevel"/>
    <w:tmpl w:val="7CE4CCC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0">
    <w:nsid w:val="0B9C1F57"/>
    <w:multiLevelType w:val="hybridMultilevel"/>
    <w:tmpl w:val="915E610C"/>
    <w:lvl w:ilvl="0" w:tplc="F616501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641B42"/>
    <w:multiLevelType w:val="hybridMultilevel"/>
    <w:tmpl w:val="F2FC3048"/>
    <w:lvl w:ilvl="0" w:tplc="80084D6A">
      <w:start w:val="1"/>
      <w:numFmt w:val="decimal"/>
      <w:lvlText w:val="%1."/>
      <w:lvlJc w:val="left"/>
      <w:pPr>
        <w:tabs>
          <w:tab w:val="num" w:pos="360"/>
        </w:tabs>
        <w:ind w:left="360" w:hanging="360"/>
      </w:pPr>
      <w:rPr>
        <w:i w:val="0"/>
      </w:rPr>
    </w:lvl>
    <w:lvl w:ilvl="1" w:tplc="60F8638C" w:tentative="1">
      <w:start w:val="1"/>
      <w:numFmt w:val="lowerLetter"/>
      <w:lvlText w:val="%2."/>
      <w:lvlJc w:val="left"/>
      <w:pPr>
        <w:tabs>
          <w:tab w:val="num" w:pos="1080"/>
        </w:tabs>
        <w:ind w:left="1080" w:hanging="360"/>
      </w:pPr>
    </w:lvl>
    <w:lvl w:ilvl="2" w:tplc="4732B19E" w:tentative="1">
      <w:start w:val="1"/>
      <w:numFmt w:val="lowerRoman"/>
      <w:lvlText w:val="%3."/>
      <w:lvlJc w:val="right"/>
      <w:pPr>
        <w:tabs>
          <w:tab w:val="num" w:pos="1800"/>
        </w:tabs>
        <w:ind w:left="1800" w:hanging="180"/>
      </w:pPr>
    </w:lvl>
    <w:lvl w:ilvl="3" w:tplc="79726B40" w:tentative="1">
      <w:start w:val="1"/>
      <w:numFmt w:val="decimal"/>
      <w:lvlText w:val="%4."/>
      <w:lvlJc w:val="left"/>
      <w:pPr>
        <w:tabs>
          <w:tab w:val="num" w:pos="2520"/>
        </w:tabs>
        <w:ind w:left="2520" w:hanging="360"/>
      </w:pPr>
    </w:lvl>
    <w:lvl w:ilvl="4" w:tplc="E86E68AE" w:tentative="1">
      <w:start w:val="1"/>
      <w:numFmt w:val="lowerLetter"/>
      <w:lvlText w:val="%5."/>
      <w:lvlJc w:val="left"/>
      <w:pPr>
        <w:tabs>
          <w:tab w:val="num" w:pos="3240"/>
        </w:tabs>
        <w:ind w:left="3240" w:hanging="360"/>
      </w:pPr>
    </w:lvl>
    <w:lvl w:ilvl="5" w:tplc="4894E25C" w:tentative="1">
      <w:start w:val="1"/>
      <w:numFmt w:val="lowerRoman"/>
      <w:lvlText w:val="%6."/>
      <w:lvlJc w:val="right"/>
      <w:pPr>
        <w:tabs>
          <w:tab w:val="num" w:pos="3960"/>
        </w:tabs>
        <w:ind w:left="3960" w:hanging="180"/>
      </w:pPr>
    </w:lvl>
    <w:lvl w:ilvl="6" w:tplc="646ABDD8" w:tentative="1">
      <w:start w:val="1"/>
      <w:numFmt w:val="decimal"/>
      <w:lvlText w:val="%7."/>
      <w:lvlJc w:val="left"/>
      <w:pPr>
        <w:tabs>
          <w:tab w:val="num" w:pos="4680"/>
        </w:tabs>
        <w:ind w:left="4680" w:hanging="360"/>
      </w:pPr>
    </w:lvl>
    <w:lvl w:ilvl="7" w:tplc="956005CC" w:tentative="1">
      <w:start w:val="1"/>
      <w:numFmt w:val="lowerLetter"/>
      <w:lvlText w:val="%8."/>
      <w:lvlJc w:val="left"/>
      <w:pPr>
        <w:tabs>
          <w:tab w:val="num" w:pos="5400"/>
        </w:tabs>
        <w:ind w:left="5400" w:hanging="360"/>
      </w:pPr>
    </w:lvl>
    <w:lvl w:ilvl="8" w:tplc="B1D25D2C" w:tentative="1">
      <w:start w:val="1"/>
      <w:numFmt w:val="lowerRoman"/>
      <w:lvlText w:val="%9."/>
      <w:lvlJc w:val="right"/>
      <w:pPr>
        <w:tabs>
          <w:tab w:val="num" w:pos="6120"/>
        </w:tabs>
        <w:ind w:left="6120" w:hanging="180"/>
      </w:pPr>
    </w:lvl>
  </w:abstractNum>
  <w:abstractNum w:abstractNumId="8" w15:restartNumberingAfterBreak="0">
    <w:nsid w:val="13C77954"/>
    <w:multiLevelType w:val="hybridMultilevel"/>
    <w:tmpl w:val="B9326C50"/>
    <w:lvl w:ilvl="0" w:tplc="07A0D026">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9" w15:restartNumberingAfterBreak="0">
    <w:nsid w:val="1D10375B"/>
    <w:multiLevelType w:val="hybridMultilevel"/>
    <w:tmpl w:val="22A6A64A"/>
    <w:lvl w:ilvl="0" w:tplc="F7586B8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9764E5"/>
    <w:multiLevelType w:val="hybridMultilevel"/>
    <w:tmpl w:val="3154CB52"/>
    <w:lvl w:ilvl="0" w:tplc="F55C8452">
      <w:start w:val="1"/>
      <w:numFmt w:val="bullet"/>
      <w:lvlText w:val="-"/>
      <w:lvlJc w:val="left"/>
      <w:pPr>
        <w:ind w:left="800" w:hanging="360"/>
      </w:pPr>
      <w:rPr>
        <w:rFonts w:ascii="Arial" w:eastAsia="Calibri" w:hAnsi="Arial" w:cs="Arial" w:hint="default"/>
      </w:rPr>
    </w:lvl>
    <w:lvl w:ilvl="1" w:tplc="04050019" w:tentative="1">
      <w:start w:val="1"/>
      <w:numFmt w:val="bullet"/>
      <w:lvlText w:val="o"/>
      <w:lvlJc w:val="left"/>
      <w:pPr>
        <w:ind w:left="1520" w:hanging="360"/>
      </w:pPr>
      <w:rPr>
        <w:rFonts w:ascii="Courier New" w:hAnsi="Courier New" w:cs="Courier New" w:hint="default"/>
      </w:rPr>
    </w:lvl>
    <w:lvl w:ilvl="2" w:tplc="0405001B" w:tentative="1">
      <w:start w:val="1"/>
      <w:numFmt w:val="bullet"/>
      <w:lvlText w:val=""/>
      <w:lvlJc w:val="left"/>
      <w:pPr>
        <w:ind w:left="2240" w:hanging="360"/>
      </w:pPr>
      <w:rPr>
        <w:rFonts w:ascii="Wingdings" w:hAnsi="Wingdings" w:hint="default"/>
      </w:rPr>
    </w:lvl>
    <w:lvl w:ilvl="3" w:tplc="0405000F" w:tentative="1">
      <w:start w:val="1"/>
      <w:numFmt w:val="bullet"/>
      <w:lvlText w:val=""/>
      <w:lvlJc w:val="left"/>
      <w:pPr>
        <w:ind w:left="2960" w:hanging="360"/>
      </w:pPr>
      <w:rPr>
        <w:rFonts w:ascii="Symbol" w:hAnsi="Symbol" w:hint="default"/>
      </w:rPr>
    </w:lvl>
    <w:lvl w:ilvl="4" w:tplc="04050019" w:tentative="1">
      <w:start w:val="1"/>
      <w:numFmt w:val="bullet"/>
      <w:lvlText w:val="o"/>
      <w:lvlJc w:val="left"/>
      <w:pPr>
        <w:ind w:left="3680" w:hanging="360"/>
      </w:pPr>
      <w:rPr>
        <w:rFonts w:ascii="Courier New" w:hAnsi="Courier New" w:cs="Courier New" w:hint="default"/>
      </w:rPr>
    </w:lvl>
    <w:lvl w:ilvl="5" w:tplc="0405001B" w:tentative="1">
      <w:start w:val="1"/>
      <w:numFmt w:val="bullet"/>
      <w:lvlText w:val=""/>
      <w:lvlJc w:val="left"/>
      <w:pPr>
        <w:ind w:left="4400" w:hanging="360"/>
      </w:pPr>
      <w:rPr>
        <w:rFonts w:ascii="Wingdings" w:hAnsi="Wingdings" w:hint="default"/>
      </w:rPr>
    </w:lvl>
    <w:lvl w:ilvl="6" w:tplc="0405000F" w:tentative="1">
      <w:start w:val="1"/>
      <w:numFmt w:val="bullet"/>
      <w:lvlText w:val=""/>
      <w:lvlJc w:val="left"/>
      <w:pPr>
        <w:ind w:left="5120" w:hanging="360"/>
      </w:pPr>
      <w:rPr>
        <w:rFonts w:ascii="Symbol" w:hAnsi="Symbol" w:hint="default"/>
      </w:rPr>
    </w:lvl>
    <w:lvl w:ilvl="7" w:tplc="04050019" w:tentative="1">
      <w:start w:val="1"/>
      <w:numFmt w:val="bullet"/>
      <w:lvlText w:val="o"/>
      <w:lvlJc w:val="left"/>
      <w:pPr>
        <w:ind w:left="5840" w:hanging="360"/>
      </w:pPr>
      <w:rPr>
        <w:rFonts w:ascii="Courier New" w:hAnsi="Courier New" w:cs="Courier New" w:hint="default"/>
      </w:rPr>
    </w:lvl>
    <w:lvl w:ilvl="8" w:tplc="0405001B" w:tentative="1">
      <w:start w:val="1"/>
      <w:numFmt w:val="bullet"/>
      <w:lvlText w:val=""/>
      <w:lvlJc w:val="left"/>
      <w:pPr>
        <w:ind w:left="6560" w:hanging="360"/>
      </w:pPr>
      <w:rPr>
        <w:rFonts w:ascii="Wingdings" w:hAnsi="Wingdings" w:hint="default"/>
      </w:rPr>
    </w:lvl>
  </w:abstractNum>
  <w:abstractNum w:abstractNumId="11" w15:restartNumberingAfterBreak="0">
    <w:nsid w:val="25DF17AB"/>
    <w:multiLevelType w:val="hybridMultilevel"/>
    <w:tmpl w:val="7EE45274"/>
    <w:lvl w:ilvl="0" w:tplc="B18E1BE8">
      <w:start w:val="1"/>
      <w:numFmt w:val="decimal"/>
      <w:lvlText w:val="%1."/>
      <w:lvlJc w:val="left"/>
      <w:pPr>
        <w:ind w:left="360" w:hanging="360"/>
      </w:pPr>
      <w:rPr>
        <w:rFonts w:asciiTheme="minorHAnsi" w:hAnsiTheme="minorHAnsi" w:cstheme="minorHAns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F7C01"/>
    <w:multiLevelType w:val="hybridMultilevel"/>
    <w:tmpl w:val="C7DCE6AC"/>
    <w:lvl w:ilvl="0" w:tplc="CA70A338">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2160"/>
        </w:tabs>
        <w:ind w:left="2160" w:hanging="360"/>
      </w:pPr>
    </w:lvl>
    <w:lvl w:ilvl="2" w:tplc="285CA8A2" w:tentative="1">
      <w:start w:val="1"/>
      <w:numFmt w:val="lowerRoman"/>
      <w:lvlText w:val="%3."/>
      <w:lvlJc w:val="right"/>
      <w:pPr>
        <w:tabs>
          <w:tab w:val="num" w:pos="2880"/>
        </w:tabs>
        <w:ind w:left="2880" w:hanging="180"/>
      </w:pPr>
    </w:lvl>
    <w:lvl w:ilvl="3" w:tplc="6EDC62F4"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35DC7BEB"/>
    <w:multiLevelType w:val="hybridMultilevel"/>
    <w:tmpl w:val="7C7AC93C"/>
    <w:lvl w:ilvl="0" w:tplc="A0624460">
      <w:start w:val="1"/>
      <w:numFmt w:val="lowerLetter"/>
      <w:lvlText w:val="%1)"/>
      <w:lvlJc w:val="left"/>
      <w:pPr>
        <w:tabs>
          <w:tab w:val="num" w:pos="630"/>
        </w:tabs>
        <w:ind w:left="630" w:hanging="45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9F358C0"/>
    <w:multiLevelType w:val="hybridMultilevel"/>
    <w:tmpl w:val="2B00E314"/>
    <w:lvl w:ilvl="0" w:tplc="AC782B2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B475161"/>
    <w:multiLevelType w:val="hybridMultilevel"/>
    <w:tmpl w:val="6AC68982"/>
    <w:lvl w:ilvl="0" w:tplc="AEBAA18E">
      <w:start w:val="2"/>
      <w:numFmt w:val="decimal"/>
      <w:lvlText w:val="%1."/>
      <w:lvlJc w:val="left"/>
      <w:pPr>
        <w:tabs>
          <w:tab w:val="num" w:pos="360"/>
        </w:tabs>
        <w:ind w:left="360" w:hanging="360"/>
      </w:pPr>
      <w:rPr>
        <w:rFonts w:hint="default"/>
        <w:b w:val="0"/>
      </w:rPr>
    </w:lvl>
    <w:lvl w:ilvl="1" w:tplc="1AE669E6" w:tentative="1">
      <w:start w:val="1"/>
      <w:numFmt w:val="lowerLetter"/>
      <w:lvlText w:val="%2."/>
      <w:lvlJc w:val="left"/>
      <w:pPr>
        <w:tabs>
          <w:tab w:val="num" w:pos="1080"/>
        </w:tabs>
        <w:ind w:left="1080" w:hanging="360"/>
      </w:pPr>
    </w:lvl>
    <w:lvl w:ilvl="2" w:tplc="0B7CE094"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E09293B"/>
    <w:multiLevelType w:val="hybridMultilevel"/>
    <w:tmpl w:val="04C68C1A"/>
    <w:lvl w:ilvl="0" w:tplc="B6205C4E">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7E54E7A"/>
    <w:multiLevelType w:val="hybridMultilevel"/>
    <w:tmpl w:val="DAFA659A"/>
    <w:lvl w:ilvl="0" w:tplc="DBFCCBB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8" w15:restartNumberingAfterBreak="0">
    <w:nsid w:val="4AAE4A03"/>
    <w:multiLevelType w:val="hybridMultilevel"/>
    <w:tmpl w:val="4BEAC588"/>
    <w:lvl w:ilvl="0" w:tplc="0405000F">
      <w:start w:val="2"/>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453AFC"/>
    <w:multiLevelType w:val="hybridMultilevel"/>
    <w:tmpl w:val="1A966E62"/>
    <w:lvl w:ilvl="0" w:tplc="541043BE">
      <w:start w:val="1"/>
      <w:numFmt w:val="decimal"/>
      <w:lvlText w:val="%1."/>
      <w:lvlJc w:val="left"/>
      <w:pPr>
        <w:tabs>
          <w:tab w:val="num" w:pos="2062"/>
        </w:tabs>
        <w:ind w:left="206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62D35AA"/>
    <w:multiLevelType w:val="hybridMultilevel"/>
    <w:tmpl w:val="5EF40AE6"/>
    <w:lvl w:ilvl="0" w:tplc="89064BB0">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4010DE"/>
    <w:multiLevelType w:val="multilevel"/>
    <w:tmpl w:val="04050025"/>
    <w:lvl w:ilvl="0">
      <w:start w:val="1"/>
      <w:numFmt w:val="decimal"/>
      <w:pStyle w:val="Nadpis1"/>
      <w:lvlText w:val="%1"/>
      <w:lvlJc w:val="left"/>
      <w:pPr>
        <w:ind w:left="432" w:hanging="432"/>
      </w:pPr>
      <w:rPr>
        <w:sz w:val="2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5B922FCF"/>
    <w:multiLevelType w:val="hybridMultilevel"/>
    <w:tmpl w:val="AB0ECD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8529B5"/>
    <w:multiLevelType w:val="hybridMultilevel"/>
    <w:tmpl w:val="7F428F24"/>
    <w:lvl w:ilvl="0" w:tplc="EA2E79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1A2301"/>
    <w:multiLevelType w:val="hybridMultilevel"/>
    <w:tmpl w:val="F90A91CA"/>
    <w:lvl w:ilvl="0" w:tplc="EA2E79A4">
      <w:start w:val="1"/>
      <w:numFmt w:val="lowerLetter"/>
      <w:lvlText w:val="%1)"/>
      <w:lvlJc w:val="left"/>
      <w:pPr>
        <w:tabs>
          <w:tab w:val="num" w:pos="1077"/>
        </w:tabs>
        <w:ind w:left="1077" w:hanging="567"/>
      </w:pPr>
      <w:rPr>
        <w:rFonts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68363AE1"/>
    <w:multiLevelType w:val="hybridMultilevel"/>
    <w:tmpl w:val="0B1A224A"/>
    <w:lvl w:ilvl="0" w:tplc="9424C3C6">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9C917A2"/>
    <w:multiLevelType w:val="hybridMultilevel"/>
    <w:tmpl w:val="E1D2DC98"/>
    <w:lvl w:ilvl="0" w:tplc="7AC685C2">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BC36EBD"/>
    <w:multiLevelType w:val="hybridMultilevel"/>
    <w:tmpl w:val="75F46E14"/>
    <w:lvl w:ilvl="0" w:tplc="8C260EF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837C70"/>
    <w:multiLevelType w:val="hybridMultilevel"/>
    <w:tmpl w:val="677672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lvl w:ilvl="0">
        <w:start w:val="4"/>
        <w:numFmt w:val="bullet"/>
        <w:lvlText w:val="-"/>
        <w:legacy w:legacy="1" w:legacySpace="120" w:legacyIndent="360"/>
        <w:lvlJc w:val="left"/>
        <w:pPr>
          <w:ind w:left="1065" w:hanging="360"/>
        </w:pPr>
      </w:lvl>
    </w:lvlOverride>
  </w:num>
  <w:num w:numId="2">
    <w:abstractNumId w:val="15"/>
  </w:num>
  <w:num w:numId="3">
    <w:abstractNumId w:val="5"/>
  </w:num>
  <w:num w:numId="4">
    <w:abstractNumId w:val="19"/>
  </w:num>
  <w:num w:numId="5">
    <w:abstractNumId w:val="7"/>
  </w:num>
  <w:num w:numId="6">
    <w:abstractNumId w:val="12"/>
  </w:num>
  <w:num w:numId="7">
    <w:abstractNumId w:val="14"/>
  </w:num>
  <w:num w:numId="8">
    <w:abstractNumId w:val="17"/>
  </w:num>
  <w:num w:numId="9">
    <w:abstractNumId w:val="13"/>
  </w:num>
  <w:num w:numId="10">
    <w:abstractNumId w:val="8"/>
  </w:num>
  <w:num w:numId="11">
    <w:abstractNumId w:val="16"/>
  </w:num>
  <w:num w:numId="12">
    <w:abstractNumId w:val="1"/>
  </w:num>
  <w:num w:numId="13">
    <w:abstractNumId w:val="18"/>
  </w:num>
  <w:num w:numId="14">
    <w:abstractNumId w:val="9"/>
  </w:num>
  <w:num w:numId="15">
    <w:abstractNumId w:val="3"/>
  </w:num>
  <w:num w:numId="16">
    <w:abstractNumId w:val="24"/>
  </w:num>
  <w:num w:numId="17">
    <w:abstractNumId w:val="21"/>
  </w:num>
  <w:num w:numId="18">
    <w:abstractNumId w:val="26"/>
  </w:num>
  <w:num w:numId="19">
    <w:abstractNumId w:val="10"/>
  </w:num>
  <w:num w:numId="20">
    <w:abstractNumId w:val="4"/>
  </w:num>
  <w:num w:numId="21">
    <w:abstractNumId w:val="28"/>
  </w:num>
  <w:num w:numId="22">
    <w:abstractNumId w:val="23"/>
  </w:num>
  <w:num w:numId="23">
    <w:abstractNumId w:val="27"/>
  </w:num>
  <w:num w:numId="24">
    <w:abstractNumId w:val="25"/>
  </w:num>
  <w:num w:numId="25">
    <w:abstractNumId w:val="11"/>
  </w:num>
  <w:num w:numId="26">
    <w:abstractNumId w:val="2"/>
  </w:num>
  <w:num w:numId="27">
    <w:abstractNumId w:val="20"/>
  </w:num>
  <w:num w:numId="28">
    <w:abstractNumId w:val="6"/>
  </w:num>
  <w:num w:numId="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gsYKRBfkfEVVc2+VFjBCYZuA0M4uEdFWU6GyB+FPW7huXpjSPTt5tNoMeUTRXkewHO3Dxi258xbP93W11/pjw==" w:salt="7/F6E6nIHNSyhfVwOT7n8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4857"/>
    <w:rsid w:val="00000FFD"/>
    <w:rsid w:val="000050C6"/>
    <w:rsid w:val="00006C34"/>
    <w:rsid w:val="00013A0A"/>
    <w:rsid w:val="0002352E"/>
    <w:rsid w:val="000267CA"/>
    <w:rsid w:val="00026DA9"/>
    <w:rsid w:val="00034034"/>
    <w:rsid w:val="00035A02"/>
    <w:rsid w:val="00041387"/>
    <w:rsid w:val="00056BCE"/>
    <w:rsid w:val="00057B03"/>
    <w:rsid w:val="00072F00"/>
    <w:rsid w:val="00073C97"/>
    <w:rsid w:val="000759C6"/>
    <w:rsid w:val="00075C7C"/>
    <w:rsid w:val="00080B52"/>
    <w:rsid w:val="00096F26"/>
    <w:rsid w:val="000A5146"/>
    <w:rsid w:val="000A526A"/>
    <w:rsid w:val="000B3E25"/>
    <w:rsid w:val="000C0DE1"/>
    <w:rsid w:val="000C2FC1"/>
    <w:rsid w:val="000C44EE"/>
    <w:rsid w:val="000C54E5"/>
    <w:rsid w:val="000D22A6"/>
    <w:rsid w:val="000D4672"/>
    <w:rsid w:val="000F4347"/>
    <w:rsid w:val="000F67F3"/>
    <w:rsid w:val="00100B09"/>
    <w:rsid w:val="001032E4"/>
    <w:rsid w:val="001040AB"/>
    <w:rsid w:val="00105AD7"/>
    <w:rsid w:val="00106237"/>
    <w:rsid w:val="00113687"/>
    <w:rsid w:val="00124E66"/>
    <w:rsid w:val="00132639"/>
    <w:rsid w:val="001407D2"/>
    <w:rsid w:val="00146ABC"/>
    <w:rsid w:val="00154669"/>
    <w:rsid w:val="0016079B"/>
    <w:rsid w:val="0018014C"/>
    <w:rsid w:val="001917D2"/>
    <w:rsid w:val="001930F9"/>
    <w:rsid w:val="001B43E5"/>
    <w:rsid w:val="001C1AE1"/>
    <w:rsid w:val="001C6717"/>
    <w:rsid w:val="001D32DF"/>
    <w:rsid w:val="001D33BD"/>
    <w:rsid w:val="001D46F5"/>
    <w:rsid w:val="001D54E5"/>
    <w:rsid w:val="001F67F1"/>
    <w:rsid w:val="001F70FE"/>
    <w:rsid w:val="001F71AF"/>
    <w:rsid w:val="00200197"/>
    <w:rsid w:val="00202AA9"/>
    <w:rsid w:val="00213226"/>
    <w:rsid w:val="00214624"/>
    <w:rsid w:val="00222895"/>
    <w:rsid w:val="00225B0C"/>
    <w:rsid w:val="0023341F"/>
    <w:rsid w:val="0025044B"/>
    <w:rsid w:val="00265502"/>
    <w:rsid w:val="0027254F"/>
    <w:rsid w:val="00274EA5"/>
    <w:rsid w:val="0027566F"/>
    <w:rsid w:val="0028198A"/>
    <w:rsid w:val="002A1CBA"/>
    <w:rsid w:val="002A55FB"/>
    <w:rsid w:val="002A6608"/>
    <w:rsid w:val="002A69C9"/>
    <w:rsid w:val="002B2B73"/>
    <w:rsid w:val="002C25C5"/>
    <w:rsid w:val="002C3E28"/>
    <w:rsid w:val="002D212E"/>
    <w:rsid w:val="002F0006"/>
    <w:rsid w:val="002F0DB6"/>
    <w:rsid w:val="002F3CAD"/>
    <w:rsid w:val="003023A5"/>
    <w:rsid w:val="0030311D"/>
    <w:rsid w:val="003066F7"/>
    <w:rsid w:val="00310D2C"/>
    <w:rsid w:val="0031149F"/>
    <w:rsid w:val="00315BEB"/>
    <w:rsid w:val="00333906"/>
    <w:rsid w:val="00337666"/>
    <w:rsid w:val="003428CE"/>
    <w:rsid w:val="003502ED"/>
    <w:rsid w:val="00356073"/>
    <w:rsid w:val="00360C6F"/>
    <w:rsid w:val="0036755E"/>
    <w:rsid w:val="00367C0F"/>
    <w:rsid w:val="003772A5"/>
    <w:rsid w:val="00377911"/>
    <w:rsid w:val="00386D2B"/>
    <w:rsid w:val="003954D9"/>
    <w:rsid w:val="003956A1"/>
    <w:rsid w:val="003A759B"/>
    <w:rsid w:val="003B0790"/>
    <w:rsid w:val="003C2FDD"/>
    <w:rsid w:val="003D5684"/>
    <w:rsid w:val="003E15E2"/>
    <w:rsid w:val="003E5207"/>
    <w:rsid w:val="003E6F7F"/>
    <w:rsid w:val="003E799C"/>
    <w:rsid w:val="003F0D31"/>
    <w:rsid w:val="00416BEE"/>
    <w:rsid w:val="0042069F"/>
    <w:rsid w:val="00425A04"/>
    <w:rsid w:val="004311E1"/>
    <w:rsid w:val="0043169C"/>
    <w:rsid w:val="00442696"/>
    <w:rsid w:val="00443C9D"/>
    <w:rsid w:val="004455DB"/>
    <w:rsid w:val="00453C70"/>
    <w:rsid w:val="004545BA"/>
    <w:rsid w:val="004611B9"/>
    <w:rsid w:val="0046384D"/>
    <w:rsid w:val="004856A2"/>
    <w:rsid w:val="00485F61"/>
    <w:rsid w:val="00496477"/>
    <w:rsid w:val="004A5DB4"/>
    <w:rsid w:val="004A7233"/>
    <w:rsid w:val="004B26EF"/>
    <w:rsid w:val="004B41EE"/>
    <w:rsid w:val="004B5395"/>
    <w:rsid w:val="004C5FA5"/>
    <w:rsid w:val="004D16C9"/>
    <w:rsid w:val="004D2F6A"/>
    <w:rsid w:val="004D3095"/>
    <w:rsid w:val="004D3CDF"/>
    <w:rsid w:val="004F77CA"/>
    <w:rsid w:val="005020CC"/>
    <w:rsid w:val="00503EF5"/>
    <w:rsid w:val="0050440E"/>
    <w:rsid w:val="00514F4E"/>
    <w:rsid w:val="00524300"/>
    <w:rsid w:val="00535F54"/>
    <w:rsid w:val="005565CD"/>
    <w:rsid w:val="00561291"/>
    <w:rsid w:val="00561F3E"/>
    <w:rsid w:val="00565658"/>
    <w:rsid w:val="00565EFD"/>
    <w:rsid w:val="005700F0"/>
    <w:rsid w:val="00570AE9"/>
    <w:rsid w:val="005722BC"/>
    <w:rsid w:val="005758DB"/>
    <w:rsid w:val="00577975"/>
    <w:rsid w:val="00586A3E"/>
    <w:rsid w:val="00593511"/>
    <w:rsid w:val="005944D3"/>
    <w:rsid w:val="00596ED8"/>
    <w:rsid w:val="005A14EE"/>
    <w:rsid w:val="005A1900"/>
    <w:rsid w:val="005A5402"/>
    <w:rsid w:val="005A6D2A"/>
    <w:rsid w:val="005B14DC"/>
    <w:rsid w:val="005B729F"/>
    <w:rsid w:val="005C2AA0"/>
    <w:rsid w:val="005C387F"/>
    <w:rsid w:val="005D1450"/>
    <w:rsid w:val="005D1854"/>
    <w:rsid w:val="005E0810"/>
    <w:rsid w:val="005F4562"/>
    <w:rsid w:val="00606DFC"/>
    <w:rsid w:val="0060748F"/>
    <w:rsid w:val="00617DD6"/>
    <w:rsid w:val="00620F51"/>
    <w:rsid w:val="006304DB"/>
    <w:rsid w:val="00631740"/>
    <w:rsid w:val="00666661"/>
    <w:rsid w:val="00673B40"/>
    <w:rsid w:val="00675973"/>
    <w:rsid w:val="00677D78"/>
    <w:rsid w:val="006831D4"/>
    <w:rsid w:val="00696E88"/>
    <w:rsid w:val="006A254D"/>
    <w:rsid w:val="006B020F"/>
    <w:rsid w:val="006B36C9"/>
    <w:rsid w:val="006B6675"/>
    <w:rsid w:val="006C6172"/>
    <w:rsid w:val="006E2B58"/>
    <w:rsid w:val="006F04FC"/>
    <w:rsid w:val="006F2001"/>
    <w:rsid w:val="006F4441"/>
    <w:rsid w:val="006F500F"/>
    <w:rsid w:val="00705289"/>
    <w:rsid w:val="00710BFB"/>
    <w:rsid w:val="00711755"/>
    <w:rsid w:val="00711C52"/>
    <w:rsid w:val="007124DE"/>
    <w:rsid w:val="00717229"/>
    <w:rsid w:val="00720FB3"/>
    <w:rsid w:val="007277DF"/>
    <w:rsid w:val="00727ECD"/>
    <w:rsid w:val="00730B20"/>
    <w:rsid w:val="007342CA"/>
    <w:rsid w:val="00734A45"/>
    <w:rsid w:val="00745CF5"/>
    <w:rsid w:val="00751E87"/>
    <w:rsid w:val="00771691"/>
    <w:rsid w:val="00785E22"/>
    <w:rsid w:val="00790D21"/>
    <w:rsid w:val="00791A46"/>
    <w:rsid w:val="007A00C3"/>
    <w:rsid w:val="007A2034"/>
    <w:rsid w:val="007A6F6A"/>
    <w:rsid w:val="007B7F3E"/>
    <w:rsid w:val="007C3825"/>
    <w:rsid w:val="007D38CB"/>
    <w:rsid w:val="007E4C12"/>
    <w:rsid w:val="00803B87"/>
    <w:rsid w:val="00817D75"/>
    <w:rsid w:val="00824BB7"/>
    <w:rsid w:val="00830617"/>
    <w:rsid w:val="008328F0"/>
    <w:rsid w:val="008349E6"/>
    <w:rsid w:val="008355CB"/>
    <w:rsid w:val="00835DCC"/>
    <w:rsid w:val="00840539"/>
    <w:rsid w:val="00840869"/>
    <w:rsid w:val="00844E91"/>
    <w:rsid w:val="00846E80"/>
    <w:rsid w:val="00847B1B"/>
    <w:rsid w:val="00853E62"/>
    <w:rsid w:val="008804E2"/>
    <w:rsid w:val="0088362A"/>
    <w:rsid w:val="0088496C"/>
    <w:rsid w:val="00884985"/>
    <w:rsid w:val="008B01D5"/>
    <w:rsid w:val="008B0949"/>
    <w:rsid w:val="008B15C7"/>
    <w:rsid w:val="008B30AF"/>
    <w:rsid w:val="008B3E68"/>
    <w:rsid w:val="008C51CB"/>
    <w:rsid w:val="008C5A75"/>
    <w:rsid w:val="008C7373"/>
    <w:rsid w:val="008D2CB5"/>
    <w:rsid w:val="008E0987"/>
    <w:rsid w:val="008E4210"/>
    <w:rsid w:val="008E76B0"/>
    <w:rsid w:val="008F322B"/>
    <w:rsid w:val="008F594C"/>
    <w:rsid w:val="00907E7C"/>
    <w:rsid w:val="00914A9A"/>
    <w:rsid w:val="009243E7"/>
    <w:rsid w:val="00944194"/>
    <w:rsid w:val="009475AA"/>
    <w:rsid w:val="009560F0"/>
    <w:rsid w:val="00964390"/>
    <w:rsid w:val="00964CC8"/>
    <w:rsid w:val="0096679D"/>
    <w:rsid w:val="009667A1"/>
    <w:rsid w:val="00966AE6"/>
    <w:rsid w:val="0098029D"/>
    <w:rsid w:val="009847F8"/>
    <w:rsid w:val="00986103"/>
    <w:rsid w:val="00986F34"/>
    <w:rsid w:val="00993C72"/>
    <w:rsid w:val="0099489A"/>
    <w:rsid w:val="00995B28"/>
    <w:rsid w:val="009A0DD1"/>
    <w:rsid w:val="009A4653"/>
    <w:rsid w:val="009B56BE"/>
    <w:rsid w:val="009C1768"/>
    <w:rsid w:val="009E1F2C"/>
    <w:rsid w:val="009E483C"/>
    <w:rsid w:val="009E78F2"/>
    <w:rsid w:val="009F2A4E"/>
    <w:rsid w:val="009F4A37"/>
    <w:rsid w:val="009F6C80"/>
    <w:rsid w:val="009F6EF6"/>
    <w:rsid w:val="00A0356E"/>
    <w:rsid w:val="00A0465E"/>
    <w:rsid w:val="00A05B5D"/>
    <w:rsid w:val="00A06411"/>
    <w:rsid w:val="00A11BE7"/>
    <w:rsid w:val="00A217FD"/>
    <w:rsid w:val="00A34A4D"/>
    <w:rsid w:val="00A43C9D"/>
    <w:rsid w:val="00A46F4E"/>
    <w:rsid w:val="00A5384A"/>
    <w:rsid w:val="00A53919"/>
    <w:rsid w:val="00A60DAF"/>
    <w:rsid w:val="00A6389E"/>
    <w:rsid w:val="00A8175D"/>
    <w:rsid w:val="00A81929"/>
    <w:rsid w:val="00A86141"/>
    <w:rsid w:val="00A86441"/>
    <w:rsid w:val="00AA22C0"/>
    <w:rsid w:val="00AD0542"/>
    <w:rsid w:val="00AD312A"/>
    <w:rsid w:val="00AD3322"/>
    <w:rsid w:val="00AE1E55"/>
    <w:rsid w:val="00AE3603"/>
    <w:rsid w:val="00AF08B1"/>
    <w:rsid w:val="00AF7A4E"/>
    <w:rsid w:val="00B13302"/>
    <w:rsid w:val="00B236D8"/>
    <w:rsid w:val="00B278E3"/>
    <w:rsid w:val="00B27AA6"/>
    <w:rsid w:val="00B35F29"/>
    <w:rsid w:val="00B40D9D"/>
    <w:rsid w:val="00B50A6B"/>
    <w:rsid w:val="00B517AD"/>
    <w:rsid w:val="00B709EC"/>
    <w:rsid w:val="00B72D05"/>
    <w:rsid w:val="00B7591C"/>
    <w:rsid w:val="00B85917"/>
    <w:rsid w:val="00B93AB1"/>
    <w:rsid w:val="00B96821"/>
    <w:rsid w:val="00BA0B8D"/>
    <w:rsid w:val="00BA6B48"/>
    <w:rsid w:val="00BA7D84"/>
    <w:rsid w:val="00BC4A3C"/>
    <w:rsid w:val="00BC4A43"/>
    <w:rsid w:val="00BC7AFC"/>
    <w:rsid w:val="00BD10BE"/>
    <w:rsid w:val="00BD3E87"/>
    <w:rsid w:val="00BD6AF9"/>
    <w:rsid w:val="00BF35A7"/>
    <w:rsid w:val="00BF45E6"/>
    <w:rsid w:val="00C01F61"/>
    <w:rsid w:val="00C03100"/>
    <w:rsid w:val="00C057A2"/>
    <w:rsid w:val="00C05A48"/>
    <w:rsid w:val="00C3082B"/>
    <w:rsid w:val="00C34F40"/>
    <w:rsid w:val="00C503A2"/>
    <w:rsid w:val="00C560BD"/>
    <w:rsid w:val="00C61CE3"/>
    <w:rsid w:val="00C6203D"/>
    <w:rsid w:val="00C65113"/>
    <w:rsid w:val="00C67276"/>
    <w:rsid w:val="00C6766C"/>
    <w:rsid w:val="00C708F9"/>
    <w:rsid w:val="00C71907"/>
    <w:rsid w:val="00C71C2E"/>
    <w:rsid w:val="00C7689A"/>
    <w:rsid w:val="00C76CE1"/>
    <w:rsid w:val="00C812C7"/>
    <w:rsid w:val="00C94DFC"/>
    <w:rsid w:val="00C97C8D"/>
    <w:rsid w:val="00CA156F"/>
    <w:rsid w:val="00CA1C1A"/>
    <w:rsid w:val="00CA238B"/>
    <w:rsid w:val="00CA2F07"/>
    <w:rsid w:val="00CA629D"/>
    <w:rsid w:val="00CA68E8"/>
    <w:rsid w:val="00CA7A57"/>
    <w:rsid w:val="00CC3804"/>
    <w:rsid w:val="00CE5FD3"/>
    <w:rsid w:val="00CE5FD8"/>
    <w:rsid w:val="00CF0B62"/>
    <w:rsid w:val="00CF5542"/>
    <w:rsid w:val="00D06E2B"/>
    <w:rsid w:val="00D078CA"/>
    <w:rsid w:val="00D14538"/>
    <w:rsid w:val="00D27784"/>
    <w:rsid w:val="00D33855"/>
    <w:rsid w:val="00D37658"/>
    <w:rsid w:val="00D3765A"/>
    <w:rsid w:val="00D45A80"/>
    <w:rsid w:val="00D513A4"/>
    <w:rsid w:val="00D51647"/>
    <w:rsid w:val="00D51DA9"/>
    <w:rsid w:val="00D538B5"/>
    <w:rsid w:val="00D60C20"/>
    <w:rsid w:val="00D71EB6"/>
    <w:rsid w:val="00D7390A"/>
    <w:rsid w:val="00D94857"/>
    <w:rsid w:val="00D95CB9"/>
    <w:rsid w:val="00D976B2"/>
    <w:rsid w:val="00DA1418"/>
    <w:rsid w:val="00DA223A"/>
    <w:rsid w:val="00DB23F1"/>
    <w:rsid w:val="00DB2AA0"/>
    <w:rsid w:val="00DC0E33"/>
    <w:rsid w:val="00DC208B"/>
    <w:rsid w:val="00DC5EBE"/>
    <w:rsid w:val="00DC70F8"/>
    <w:rsid w:val="00DD39AF"/>
    <w:rsid w:val="00DD3A6E"/>
    <w:rsid w:val="00DD578C"/>
    <w:rsid w:val="00DF0CA3"/>
    <w:rsid w:val="00E014F9"/>
    <w:rsid w:val="00E06BE9"/>
    <w:rsid w:val="00E1642E"/>
    <w:rsid w:val="00E23725"/>
    <w:rsid w:val="00E24861"/>
    <w:rsid w:val="00E260F6"/>
    <w:rsid w:val="00E4164D"/>
    <w:rsid w:val="00E442D1"/>
    <w:rsid w:val="00E5314D"/>
    <w:rsid w:val="00E64037"/>
    <w:rsid w:val="00E91271"/>
    <w:rsid w:val="00EA1A37"/>
    <w:rsid w:val="00EA2493"/>
    <w:rsid w:val="00EA5E7D"/>
    <w:rsid w:val="00EB194E"/>
    <w:rsid w:val="00EB5F07"/>
    <w:rsid w:val="00EB66B5"/>
    <w:rsid w:val="00EC187E"/>
    <w:rsid w:val="00EC58C1"/>
    <w:rsid w:val="00EE62C9"/>
    <w:rsid w:val="00EF2734"/>
    <w:rsid w:val="00EF404F"/>
    <w:rsid w:val="00F01142"/>
    <w:rsid w:val="00F01556"/>
    <w:rsid w:val="00F0762D"/>
    <w:rsid w:val="00F20CF2"/>
    <w:rsid w:val="00F26FBD"/>
    <w:rsid w:val="00F31C75"/>
    <w:rsid w:val="00F35C92"/>
    <w:rsid w:val="00F42473"/>
    <w:rsid w:val="00F42B9A"/>
    <w:rsid w:val="00F51370"/>
    <w:rsid w:val="00F52B11"/>
    <w:rsid w:val="00F73755"/>
    <w:rsid w:val="00F74356"/>
    <w:rsid w:val="00F7706E"/>
    <w:rsid w:val="00F81090"/>
    <w:rsid w:val="00F84411"/>
    <w:rsid w:val="00F870CC"/>
    <w:rsid w:val="00F87AD3"/>
    <w:rsid w:val="00F87B1D"/>
    <w:rsid w:val="00F87CB6"/>
    <w:rsid w:val="00FA406B"/>
    <w:rsid w:val="00FA41BE"/>
    <w:rsid w:val="00FA47C4"/>
    <w:rsid w:val="00FA6C57"/>
    <w:rsid w:val="00FC1D5D"/>
    <w:rsid w:val="00FD1F1B"/>
    <w:rsid w:val="00FD3F93"/>
    <w:rsid w:val="00FD6B3E"/>
    <w:rsid w:val="00FE06C2"/>
    <w:rsid w:val="00FE146D"/>
    <w:rsid w:val="00FE3023"/>
    <w:rsid w:val="00FE3B4C"/>
    <w:rsid w:val="00FE7D3D"/>
    <w:rsid w:val="00FF1993"/>
    <w:rsid w:val="00FF48A0"/>
    <w:rsid w:val="00FF7100"/>
    <w:rsid w:val="00FF72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D4284B4"/>
  <w15:docId w15:val="{E290E12C-2B4D-48CF-849E-B285B6D8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A9"/>
  </w:style>
  <w:style w:type="paragraph" w:styleId="Nadpis1">
    <w:name w:val="heading 1"/>
    <w:basedOn w:val="Normln"/>
    <w:next w:val="Normln"/>
    <w:qFormat/>
    <w:rsid w:val="00D94857"/>
    <w:pPr>
      <w:keepNext/>
      <w:widowControl w:val="0"/>
      <w:numPr>
        <w:numId w:val="17"/>
      </w:numPr>
      <w:spacing w:line="240" w:lineRule="exact"/>
      <w:jc w:val="center"/>
      <w:outlineLvl w:val="0"/>
    </w:pPr>
    <w:rPr>
      <w:rFonts w:ascii="Courier New" w:hAnsi="Courier New"/>
      <w:sz w:val="24"/>
      <w:u w:val="single"/>
    </w:rPr>
  </w:style>
  <w:style w:type="paragraph" w:styleId="Nadpis2">
    <w:name w:val="heading 2"/>
    <w:basedOn w:val="Normln"/>
    <w:next w:val="Normln"/>
    <w:link w:val="Nadpis2Char"/>
    <w:semiHidden/>
    <w:unhideWhenUsed/>
    <w:qFormat/>
    <w:rsid w:val="00D37658"/>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D37658"/>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qFormat/>
    <w:rsid w:val="00D94857"/>
    <w:pPr>
      <w:keepNext/>
      <w:widowControl w:val="0"/>
      <w:numPr>
        <w:ilvl w:val="3"/>
        <w:numId w:val="17"/>
      </w:numPr>
      <w:spacing w:line="240" w:lineRule="exact"/>
      <w:jc w:val="center"/>
      <w:outlineLvl w:val="3"/>
    </w:pPr>
    <w:rPr>
      <w:b/>
      <w:sz w:val="48"/>
    </w:rPr>
  </w:style>
  <w:style w:type="paragraph" w:styleId="Nadpis5">
    <w:name w:val="heading 5"/>
    <w:basedOn w:val="Normln"/>
    <w:next w:val="Normln"/>
    <w:link w:val="Nadpis5Char"/>
    <w:semiHidden/>
    <w:unhideWhenUsed/>
    <w:qFormat/>
    <w:rsid w:val="00D37658"/>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8328F0"/>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D37658"/>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D37658"/>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D37658"/>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D94857"/>
    <w:pPr>
      <w:tabs>
        <w:tab w:val="center" w:pos="4536"/>
        <w:tab w:val="right" w:pos="9072"/>
      </w:tabs>
    </w:pPr>
    <w:rPr>
      <w:sz w:val="24"/>
    </w:rPr>
  </w:style>
  <w:style w:type="character" w:styleId="slostrnky">
    <w:name w:val="page number"/>
    <w:basedOn w:val="Standardnpsmoodstavce"/>
    <w:rsid w:val="00D94857"/>
  </w:style>
  <w:style w:type="paragraph" w:styleId="Zkladntext">
    <w:name w:val="Body Text"/>
    <w:basedOn w:val="Normln"/>
    <w:link w:val="ZkladntextChar"/>
    <w:rsid w:val="00D94857"/>
    <w:pPr>
      <w:widowControl w:val="0"/>
      <w:numPr>
        <w:ilvl w:val="12"/>
      </w:numPr>
      <w:spacing w:line="240" w:lineRule="exact"/>
      <w:jc w:val="both"/>
    </w:pPr>
    <w:rPr>
      <w:color w:val="FF00FF"/>
      <w:sz w:val="24"/>
    </w:rPr>
  </w:style>
  <w:style w:type="paragraph" w:styleId="Zkladntext2">
    <w:name w:val="Body Text 2"/>
    <w:basedOn w:val="Normln"/>
    <w:rsid w:val="00D94857"/>
    <w:pPr>
      <w:widowControl w:val="0"/>
      <w:spacing w:line="240" w:lineRule="exact"/>
      <w:jc w:val="both"/>
    </w:pPr>
    <w:rPr>
      <w:rFonts w:ascii="Arial" w:hAnsi="Arial"/>
    </w:rPr>
  </w:style>
  <w:style w:type="paragraph" w:customStyle="1" w:styleId="text">
    <w:name w:val="text"/>
    <w:rsid w:val="00D94857"/>
    <w:pPr>
      <w:spacing w:before="120" w:line="360" w:lineRule="auto"/>
      <w:jc w:val="both"/>
    </w:pPr>
    <w:rPr>
      <w:sz w:val="24"/>
    </w:rPr>
  </w:style>
  <w:style w:type="paragraph" w:styleId="Zkladntext3">
    <w:name w:val="Body Text 3"/>
    <w:basedOn w:val="Normln"/>
    <w:link w:val="Zkladntext3Char"/>
    <w:rsid w:val="00D94857"/>
    <w:pPr>
      <w:jc w:val="both"/>
    </w:pPr>
    <w:rPr>
      <w:rFonts w:ascii="Arial" w:hAnsi="Arial"/>
      <w:i/>
      <w:sz w:val="24"/>
    </w:rPr>
  </w:style>
  <w:style w:type="paragraph" w:styleId="Zhlav">
    <w:name w:val="header"/>
    <w:basedOn w:val="Normln"/>
    <w:link w:val="ZhlavChar"/>
    <w:uiPriority w:val="99"/>
    <w:rsid w:val="00D94857"/>
    <w:pPr>
      <w:tabs>
        <w:tab w:val="center" w:pos="4536"/>
        <w:tab w:val="right" w:pos="9072"/>
      </w:tabs>
    </w:pPr>
  </w:style>
  <w:style w:type="character" w:customStyle="1" w:styleId="ZkladntextChar">
    <w:name w:val="Základní text Char"/>
    <w:link w:val="Zkladntext"/>
    <w:rsid w:val="00D94857"/>
    <w:rPr>
      <w:color w:val="FF00FF"/>
      <w:sz w:val="24"/>
      <w:lang w:val="cs-CZ" w:eastAsia="cs-CZ" w:bidi="ar-SA"/>
    </w:rPr>
  </w:style>
  <w:style w:type="paragraph" w:customStyle="1" w:styleId="Styl2">
    <w:name w:val="Styl2"/>
    <w:basedOn w:val="Normln"/>
    <w:rsid w:val="00D94857"/>
    <w:pPr>
      <w:spacing w:before="120" w:after="120" w:line="276" w:lineRule="auto"/>
      <w:ind w:left="567" w:hanging="567"/>
      <w:jc w:val="both"/>
    </w:pPr>
    <w:rPr>
      <w:rFonts w:ascii="Calibri" w:hAnsi="Calibri" w:cs="Calibri"/>
      <w:sz w:val="22"/>
      <w:szCs w:val="22"/>
      <w:lang w:eastAsia="en-US"/>
    </w:rPr>
  </w:style>
  <w:style w:type="paragraph" w:styleId="Textvbloku">
    <w:name w:val="Block Text"/>
    <w:basedOn w:val="Normln"/>
    <w:rsid w:val="00D94857"/>
    <w:pPr>
      <w:tabs>
        <w:tab w:val="left" w:pos="1276"/>
      </w:tabs>
      <w:ind w:left="684" w:right="-49"/>
    </w:pPr>
    <w:rPr>
      <w:rFonts w:ascii="Courier New" w:hAnsi="Courier New" w:cs="Courier New"/>
      <w:sz w:val="21"/>
    </w:rPr>
  </w:style>
  <w:style w:type="paragraph" w:styleId="Normlnweb">
    <w:name w:val="Normal (Web)"/>
    <w:basedOn w:val="Normln"/>
    <w:rsid w:val="00D94857"/>
    <w:rPr>
      <w:sz w:val="24"/>
      <w:szCs w:val="24"/>
    </w:rPr>
  </w:style>
  <w:style w:type="character" w:styleId="Hypertextovodkaz">
    <w:name w:val="Hyperlink"/>
    <w:uiPriority w:val="99"/>
    <w:rsid w:val="00D94857"/>
    <w:rPr>
      <w:color w:val="0000FF"/>
      <w:u w:val="single"/>
    </w:rPr>
  </w:style>
  <w:style w:type="paragraph" w:customStyle="1" w:styleId="Zkladntext21">
    <w:name w:val="Základní text 21"/>
    <w:basedOn w:val="Normln"/>
    <w:rsid w:val="00D94857"/>
    <w:pPr>
      <w:overflowPunct w:val="0"/>
      <w:autoSpaceDE w:val="0"/>
      <w:autoSpaceDN w:val="0"/>
      <w:adjustRightInd w:val="0"/>
      <w:ind w:right="-1417"/>
      <w:textAlignment w:val="baseline"/>
    </w:pPr>
    <w:rPr>
      <w:rFonts w:ascii="Courier New" w:hAnsi="Courier New"/>
      <w:sz w:val="22"/>
    </w:rPr>
  </w:style>
  <w:style w:type="character" w:styleId="Odkaznakoment">
    <w:name w:val="annotation reference"/>
    <w:rsid w:val="003772A5"/>
    <w:rPr>
      <w:sz w:val="16"/>
      <w:szCs w:val="16"/>
    </w:rPr>
  </w:style>
  <w:style w:type="paragraph" w:styleId="Textkomente">
    <w:name w:val="annotation text"/>
    <w:basedOn w:val="Normln"/>
    <w:link w:val="TextkomenteChar"/>
    <w:rsid w:val="003772A5"/>
  </w:style>
  <w:style w:type="paragraph" w:styleId="Pedmtkomente">
    <w:name w:val="annotation subject"/>
    <w:basedOn w:val="Textkomente"/>
    <w:next w:val="Textkomente"/>
    <w:semiHidden/>
    <w:rsid w:val="003772A5"/>
    <w:rPr>
      <w:b/>
      <w:bCs/>
    </w:rPr>
  </w:style>
  <w:style w:type="paragraph" w:styleId="Textbubliny">
    <w:name w:val="Balloon Text"/>
    <w:basedOn w:val="Normln"/>
    <w:semiHidden/>
    <w:rsid w:val="003772A5"/>
    <w:rPr>
      <w:rFonts w:ascii="Tahoma" w:hAnsi="Tahoma" w:cs="Tahoma"/>
      <w:sz w:val="16"/>
      <w:szCs w:val="16"/>
    </w:rPr>
  </w:style>
  <w:style w:type="paragraph" w:styleId="Odstavecseseznamem">
    <w:name w:val="List Paragraph"/>
    <w:aliases w:val="Nad,List Paragraph,Odstavec_muj,Odstavec cíl se seznamem,Odstavec se seznamem5"/>
    <w:basedOn w:val="Normln"/>
    <w:link w:val="OdstavecseseznamemChar"/>
    <w:uiPriority w:val="34"/>
    <w:qFormat/>
    <w:rsid w:val="00570AE9"/>
    <w:pPr>
      <w:ind w:left="708"/>
    </w:pPr>
  </w:style>
  <w:style w:type="paragraph" w:customStyle="1" w:styleId="Default">
    <w:name w:val="Default"/>
    <w:rsid w:val="00B96821"/>
    <w:pPr>
      <w:autoSpaceDE w:val="0"/>
      <w:autoSpaceDN w:val="0"/>
      <w:adjustRightInd w:val="0"/>
    </w:pPr>
    <w:rPr>
      <w:rFonts w:ascii="Arial" w:hAnsi="Arial" w:cs="Arial"/>
      <w:color w:val="000000"/>
      <w:sz w:val="24"/>
      <w:szCs w:val="24"/>
    </w:rPr>
  </w:style>
  <w:style w:type="paragraph" w:styleId="Bezmezer">
    <w:name w:val="No Spacing"/>
    <w:link w:val="BezmezerChar"/>
    <w:qFormat/>
    <w:rsid w:val="00D27784"/>
    <w:pPr>
      <w:keepNext/>
    </w:pPr>
    <w:rPr>
      <w:rFonts w:ascii="Calibri" w:eastAsia="Calibri" w:hAnsi="Calibri"/>
      <w:sz w:val="22"/>
      <w:szCs w:val="22"/>
      <w:lang w:eastAsia="en-US"/>
    </w:rPr>
  </w:style>
  <w:style w:type="character" w:customStyle="1" w:styleId="BezmezerChar">
    <w:name w:val="Bez mezer Char"/>
    <w:link w:val="Bezmezer"/>
    <w:rsid w:val="00D27784"/>
    <w:rPr>
      <w:rFonts w:ascii="Calibri" w:eastAsia="Calibri" w:hAnsi="Calibri"/>
      <w:sz w:val="22"/>
      <w:szCs w:val="22"/>
      <w:lang w:eastAsia="en-US"/>
    </w:rPr>
  </w:style>
  <w:style w:type="paragraph" w:customStyle="1" w:styleId="Smlouva-slo">
    <w:name w:val="Smlouva-číslo"/>
    <w:basedOn w:val="Normln"/>
    <w:rsid w:val="00AF08B1"/>
    <w:pPr>
      <w:widowControl w:val="0"/>
      <w:spacing w:before="120" w:line="240" w:lineRule="atLeast"/>
      <w:jc w:val="both"/>
    </w:pPr>
    <w:rPr>
      <w:snapToGrid w:val="0"/>
      <w:sz w:val="24"/>
    </w:rPr>
  </w:style>
  <w:style w:type="character" w:customStyle="1" w:styleId="nowrap">
    <w:name w:val="nowrap"/>
    <w:basedOn w:val="Standardnpsmoodstavce"/>
    <w:rsid w:val="006304DB"/>
  </w:style>
  <w:style w:type="paragraph" w:styleId="Zkladntextodsazen">
    <w:name w:val="Body Text Indent"/>
    <w:basedOn w:val="Normln"/>
    <w:link w:val="ZkladntextodsazenChar"/>
    <w:rsid w:val="00453C70"/>
    <w:pPr>
      <w:spacing w:after="120"/>
      <w:ind w:left="283"/>
    </w:pPr>
  </w:style>
  <w:style w:type="character" w:customStyle="1" w:styleId="ZkladntextodsazenChar">
    <w:name w:val="Základní text odsazený Char"/>
    <w:basedOn w:val="Standardnpsmoodstavce"/>
    <w:link w:val="Zkladntextodsazen"/>
    <w:rsid w:val="00453C70"/>
  </w:style>
  <w:style w:type="paragraph" w:customStyle="1" w:styleId="Odsavec">
    <w:name w:val="Odsavec"/>
    <w:basedOn w:val="Normln"/>
    <w:rsid w:val="00DA223A"/>
    <w:pPr>
      <w:spacing w:before="120" w:after="120"/>
      <w:ind w:firstLine="284"/>
      <w:jc w:val="both"/>
    </w:pPr>
    <w:rPr>
      <w:rFonts w:ascii="Arial" w:hAnsi="Arial"/>
      <w:sz w:val="22"/>
    </w:rPr>
  </w:style>
  <w:style w:type="paragraph" w:customStyle="1" w:styleId="kancel">
    <w:name w:val="kancelář"/>
    <w:basedOn w:val="Normln"/>
    <w:rsid w:val="00B50A6B"/>
    <w:pPr>
      <w:ind w:left="227" w:hanging="227"/>
      <w:jc w:val="both"/>
    </w:pPr>
    <w:rPr>
      <w:sz w:val="24"/>
    </w:rPr>
  </w:style>
  <w:style w:type="paragraph" w:customStyle="1" w:styleId="Rozloendokumentu1">
    <w:name w:val="Rozložení dokumentu1"/>
    <w:basedOn w:val="Normln"/>
    <w:semiHidden/>
    <w:rsid w:val="00425A04"/>
    <w:pPr>
      <w:shd w:val="clear" w:color="auto" w:fill="000080"/>
      <w:spacing w:after="200" w:line="252" w:lineRule="auto"/>
    </w:pPr>
    <w:rPr>
      <w:rFonts w:ascii="Tahoma" w:hAnsi="Tahoma" w:cs="Tahoma"/>
      <w:lang w:val="en-US" w:eastAsia="en-US" w:bidi="en-US"/>
    </w:rPr>
  </w:style>
  <w:style w:type="character" w:customStyle="1" w:styleId="TextkomenteChar">
    <w:name w:val="Text komentáře Char"/>
    <w:link w:val="Textkomente"/>
    <w:rsid w:val="00425A04"/>
  </w:style>
  <w:style w:type="character" w:customStyle="1" w:styleId="contact-name">
    <w:name w:val="contact-name"/>
    <w:basedOn w:val="Standardnpsmoodstavce"/>
    <w:rsid w:val="00CA238B"/>
  </w:style>
  <w:style w:type="character" w:styleId="Zdraznn">
    <w:name w:val="Emphasis"/>
    <w:basedOn w:val="Standardnpsmoodstavce"/>
    <w:uiPriority w:val="20"/>
    <w:qFormat/>
    <w:rsid w:val="00BC7AFC"/>
    <w:rPr>
      <w:i/>
      <w:iCs/>
    </w:rPr>
  </w:style>
  <w:style w:type="character" w:customStyle="1" w:styleId="h1a">
    <w:name w:val="h1a"/>
    <w:basedOn w:val="Standardnpsmoodstavce"/>
    <w:rsid w:val="00A0356E"/>
  </w:style>
  <w:style w:type="character" w:customStyle="1" w:styleId="Nadpis6Char">
    <w:name w:val="Nadpis 6 Char"/>
    <w:basedOn w:val="Standardnpsmoodstavce"/>
    <w:link w:val="Nadpis6"/>
    <w:semiHidden/>
    <w:rsid w:val="008328F0"/>
    <w:rPr>
      <w:rFonts w:asciiTheme="majorHAnsi" w:eastAsiaTheme="majorEastAsia" w:hAnsiTheme="majorHAnsi" w:cstheme="majorBidi"/>
      <w:color w:val="243F60" w:themeColor="accent1" w:themeShade="7F"/>
    </w:rPr>
  </w:style>
  <w:style w:type="paragraph" w:customStyle="1" w:styleId="odrkyChar">
    <w:name w:val="odrážky Char"/>
    <w:basedOn w:val="Zkladntextodsazen"/>
    <w:rsid w:val="008328F0"/>
    <w:pPr>
      <w:spacing w:before="120"/>
      <w:ind w:left="0"/>
      <w:jc w:val="both"/>
    </w:pPr>
    <w:rPr>
      <w:rFonts w:ascii="Arial" w:hAnsi="Arial" w:cs="Arial"/>
      <w:sz w:val="22"/>
      <w:szCs w:val="22"/>
    </w:rPr>
  </w:style>
  <w:style w:type="paragraph" w:styleId="Textpoznpodarou">
    <w:name w:val="footnote text"/>
    <w:basedOn w:val="Normln"/>
    <w:link w:val="TextpoznpodarouChar"/>
    <w:semiHidden/>
    <w:unhideWhenUsed/>
    <w:rsid w:val="00CA1C1A"/>
  </w:style>
  <w:style w:type="character" w:customStyle="1" w:styleId="TextpoznpodarouChar">
    <w:name w:val="Text pozn. pod čarou Char"/>
    <w:basedOn w:val="Standardnpsmoodstavce"/>
    <w:link w:val="Textpoznpodarou"/>
    <w:semiHidden/>
    <w:rsid w:val="00CA1C1A"/>
  </w:style>
  <w:style w:type="character" w:styleId="Znakapoznpodarou">
    <w:name w:val="footnote reference"/>
    <w:basedOn w:val="Standardnpsmoodstavce"/>
    <w:semiHidden/>
    <w:unhideWhenUsed/>
    <w:rsid w:val="00CA1C1A"/>
    <w:rPr>
      <w:vertAlign w:val="superscript"/>
    </w:rPr>
  </w:style>
  <w:style w:type="character" w:customStyle="1" w:styleId="Nadpis2Char">
    <w:name w:val="Nadpis 2 Char"/>
    <w:basedOn w:val="Standardnpsmoodstavce"/>
    <w:link w:val="Nadpis2"/>
    <w:semiHidden/>
    <w:rsid w:val="00D376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semiHidden/>
    <w:rsid w:val="00D37658"/>
    <w:rPr>
      <w:rFonts w:asciiTheme="majorHAnsi" w:eastAsiaTheme="majorEastAsia" w:hAnsiTheme="majorHAnsi" w:cstheme="majorBidi"/>
      <w:color w:val="243F60" w:themeColor="accent1" w:themeShade="7F"/>
      <w:sz w:val="24"/>
      <w:szCs w:val="24"/>
    </w:rPr>
  </w:style>
  <w:style w:type="character" w:customStyle="1" w:styleId="Nadpis5Char">
    <w:name w:val="Nadpis 5 Char"/>
    <w:basedOn w:val="Standardnpsmoodstavce"/>
    <w:link w:val="Nadpis5"/>
    <w:semiHidden/>
    <w:rsid w:val="00D37658"/>
    <w:rPr>
      <w:rFonts w:asciiTheme="majorHAnsi" w:eastAsiaTheme="majorEastAsia" w:hAnsiTheme="majorHAnsi" w:cstheme="majorBidi"/>
      <w:color w:val="365F91" w:themeColor="accent1" w:themeShade="BF"/>
    </w:rPr>
  </w:style>
  <w:style w:type="character" w:customStyle="1" w:styleId="Nadpis7Char">
    <w:name w:val="Nadpis 7 Char"/>
    <w:basedOn w:val="Standardnpsmoodstavce"/>
    <w:link w:val="Nadpis7"/>
    <w:semiHidden/>
    <w:rsid w:val="00D3765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semiHidden/>
    <w:rsid w:val="00D3765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D37658"/>
    <w:rPr>
      <w:rFonts w:asciiTheme="majorHAnsi" w:eastAsiaTheme="majorEastAsia" w:hAnsiTheme="majorHAnsi" w:cstheme="majorBidi"/>
      <w:i/>
      <w:iCs/>
      <w:color w:val="272727" w:themeColor="text1" w:themeTint="D8"/>
      <w:sz w:val="21"/>
      <w:szCs w:val="21"/>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F01556"/>
  </w:style>
  <w:style w:type="character" w:styleId="Siln">
    <w:name w:val="Strong"/>
    <w:basedOn w:val="Standardnpsmoodstavce"/>
    <w:uiPriority w:val="22"/>
    <w:qFormat/>
    <w:rsid w:val="00561F3E"/>
    <w:rPr>
      <w:b/>
      <w:bCs/>
    </w:rPr>
  </w:style>
  <w:style w:type="character" w:customStyle="1" w:styleId="ZhlavChar">
    <w:name w:val="Záhlaví Char"/>
    <w:basedOn w:val="Standardnpsmoodstavce"/>
    <w:link w:val="Zhlav"/>
    <w:uiPriority w:val="99"/>
    <w:rsid w:val="002A55FB"/>
  </w:style>
  <w:style w:type="character" w:customStyle="1" w:styleId="Zkladntext3Char">
    <w:name w:val="Základní text 3 Char"/>
    <w:basedOn w:val="Standardnpsmoodstavce"/>
    <w:link w:val="Zkladntext3"/>
    <w:rsid w:val="00771691"/>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51539">
      <w:bodyDiv w:val="1"/>
      <w:marLeft w:val="0"/>
      <w:marRight w:val="0"/>
      <w:marTop w:val="0"/>
      <w:marBottom w:val="0"/>
      <w:divBdr>
        <w:top w:val="none" w:sz="0" w:space="0" w:color="auto"/>
        <w:left w:val="none" w:sz="0" w:space="0" w:color="auto"/>
        <w:bottom w:val="none" w:sz="0" w:space="0" w:color="auto"/>
        <w:right w:val="none" w:sz="0" w:space="0" w:color="auto"/>
      </w:divBdr>
    </w:div>
    <w:div w:id="724521577">
      <w:bodyDiv w:val="1"/>
      <w:marLeft w:val="0"/>
      <w:marRight w:val="0"/>
      <w:marTop w:val="0"/>
      <w:marBottom w:val="0"/>
      <w:divBdr>
        <w:top w:val="none" w:sz="0" w:space="0" w:color="auto"/>
        <w:left w:val="none" w:sz="0" w:space="0" w:color="auto"/>
        <w:bottom w:val="none" w:sz="0" w:space="0" w:color="auto"/>
        <w:right w:val="none" w:sz="0" w:space="0" w:color="auto"/>
      </w:divBdr>
    </w:div>
    <w:div w:id="8222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63E49-B068-4FD8-8601-EBCF2180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4359</Words>
  <Characters>25719</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Šedá pole vyplní dodavatel, který také odstraní šedě označený doprovodný text psaný kurzívou</vt:lpstr>
    </vt:vector>
  </TitlesOfParts>
  <Company>MMZ</Company>
  <LinksUpToDate>false</LinksUpToDate>
  <CharactersWithSpaces>30018</CharactersWithSpaces>
  <SharedDoc>false</SharedDoc>
  <HLinks>
    <vt:vector size="6" baseType="variant">
      <vt:variant>
        <vt:i4>4128887</vt:i4>
      </vt:variant>
      <vt:variant>
        <vt:i4>0</vt:i4>
      </vt:variant>
      <vt:variant>
        <vt:i4>0</vt:i4>
      </vt:variant>
      <vt:variant>
        <vt:i4>5</vt:i4>
      </vt:variant>
      <vt:variant>
        <vt:lpwstr>http://www.jdtm-zk.cz/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Šedá pole vyplní dodavatel, který také odstraní šedě označený doprovodný text psaný kurzívou</dc:title>
  <dc:creator>KRYSTYNKOVA_OP</dc:creator>
  <cp:lastModifiedBy>Libor Malůšek</cp:lastModifiedBy>
  <cp:revision>14</cp:revision>
  <cp:lastPrinted>2017-09-06T08:48:00Z</cp:lastPrinted>
  <dcterms:created xsi:type="dcterms:W3CDTF">2020-07-20T18:30:00Z</dcterms:created>
  <dcterms:modified xsi:type="dcterms:W3CDTF">2021-06-02T11:19:00Z</dcterms:modified>
</cp:coreProperties>
</file>